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D9F7" w14:textId="77777777" w:rsidR="00284AD0" w:rsidRDefault="00284AD0">
      <w:pPr>
        <w:pStyle w:val="BodyText"/>
        <w:spacing w:before="85"/>
        <w:ind w:left="0"/>
        <w:rPr>
          <w:rFonts w:ascii="Times New Roman"/>
          <w:sz w:val="34"/>
        </w:rPr>
      </w:pPr>
    </w:p>
    <w:p w14:paraId="0CC7B3B2" w14:textId="77777777" w:rsidR="00284AD0" w:rsidRDefault="00000000">
      <w:pPr>
        <w:pStyle w:val="Heading1"/>
        <w:spacing w:before="1"/>
        <w:ind w:left="362" w:right="2"/>
        <w:jc w:val="center"/>
      </w:pPr>
      <w:bookmarkStart w:id="0" w:name="Executive_Director"/>
      <w:bookmarkEnd w:id="0"/>
      <w:r>
        <w:t>Executive</w:t>
      </w:r>
      <w:r>
        <w:rPr>
          <w:spacing w:val="-20"/>
        </w:rPr>
        <w:t xml:space="preserve"> </w:t>
      </w:r>
      <w:r>
        <w:rPr>
          <w:spacing w:val="-2"/>
        </w:rPr>
        <w:t>Director</w:t>
      </w:r>
    </w:p>
    <w:p w14:paraId="64457AC5" w14:textId="77777777" w:rsidR="00284AD0" w:rsidRDefault="00000000">
      <w:pPr>
        <w:pStyle w:val="Heading2"/>
      </w:pPr>
      <w:bookmarkStart w:id="1" w:name="Job_Description"/>
      <w:bookmarkEnd w:id="1"/>
      <w:r>
        <w:t>Job</w:t>
      </w:r>
      <w:r>
        <w:rPr>
          <w:spacing w:val="-6"/>
        </w:rPr>
        <w:t xml:space="preserve"> </w:t>
      </w:r>
      <w:r>
        <w:rPr>
          <w:spacing w:val="-2"/>
        </w:rPr>
        <w:t>Description</w:t>
      </w:r>
    </w:p>
    <w:p w14:paraId="5883BFDE" w14:textId="77777777" w:rsidR="00284AD0" w:rsidRDefault="00000000">
      <w:pPr>
        <w:spacing w:before="299" w:line="276" w:lineRule="auto"/>
        <w:ind w:left="358" w:right="5739"/>
      </w:pPr>
      <w:r>
        <w:rPr>
          <w:b/>
          <w:spacing w:val="-2"/>
        </w:rPr>
        <w:t>Position</w:t>
      </w:r>
      <w:r>
        <w:rPr>
          <w:b/>
          <w:spacing w:val="-6"/>
        </w:rPr>
        <w:t xml:space="preserve"> </w:t>
      </w:r>
      <w:r>
        <w:rPr>
          <w:b/>
          <w:spacing w:val="-2"/>
        </w:rPr>
        <w:t>Title:</w:t>
      </w:r>
      <w:r>
        <w:rPr>
          <w:b/>
          <w:spacing w:val="-8"/>
        </w:rPr>
        <w:t xml:space="preserve"> </w:t>
      </w:r>
      <w:r>
        <w:rPr>
          <w:spacing w:val="-2"/>
        </w:rPr>
        <w:t>Executive</w:t>
      </w:r>
      <w:r>
        <w:rPr>
          <w:spacing w:val="-6"/>
        </w:rPr>
        <w:t xml:space="preserve"> </w:t>
      </w:r>
      <w:r>
        <w:rPr>
          <w:spacing w:val="-2"/>
        </w:rPr>
        <w:t xml:space="preserve">Director </w:t>
      </w:r>
      <w:r>
        <w:rPr>
          <w:b/>
        </w:rPr>
        <w:t xml:space="preserve">Reports To: </w:t>
      </w:r>
      <w:r>
        <w:t xml:space="preserve">Board of Directors </w:t>
      </w:r>
      <w:r>
        <w:rPr>
          <w:b/>
        </w:rPr>
        <w:t>FLSA</w:t>
      </w:r>
      <w:r>
        <w:rPr>
          <w:b/>
          <w:spacing w:val="-3"/>
        </w:rPr>
        <w:t xml:space="preserve"> </w:t>
      </w:r>
      <w:r>
        <w:rPr>
          <w:b/>
        </w:rPr>
        <w:t>Status:</w:t>
      </w:r>
      <w:r>
        <w:rPr>
          <w:b/>
          <w:spacing w:val="-1"/>
        </w:rPr>
        <w:t xml:space="preserve"> </w:t>
      </w:r>
      <w:r>
        <w:t>Exempt,</w:t>
      </w:r>
      <w:r>
        <w:rPr>
          <w:spacing w:val="-3"/>
        </w:rPr>
        <w:t xml:space="preserve"> </w:t>
      </w:r>
      <w:r>
        <w:t>Full-Time</w:t>
      </w:r>
    </w:p>
    <w:p w14:paraId="51647B7E" w14:textId="77777777" w:rsidR="00284AD0" w:rsidRDefault="00000000">
      <w:pPr>
        <w:spacing w:line="253" w:lineRule="exact"/>
        <w:ind w:left="358"/>
      </w:pPr>
      <w:r>
        <w:rPr>
          <w:b/>
        </w:rPr>
        <w:t>Location:</w:t>
      </w:r>
      <w:r>
        <w:rPr>
          <w:b/>
          <w:spacing w:val="-14"/>
        </w:rPr>
        <w:t xml:space="preserve"> </w:t>
      </w:r>
      <w:r>
        <w:t>Statewide,</w:t>
      </w:r>
      <w:r>
        <w:rPr>
          <w:spacing w:val="-14"/>
        </w:rPr>
        <w:t xml:space="preserve"> </w:t>
      </w:r>
      <w:r>
        <w:t>Nevada</w:t>
      </w:r>
      <w:r>
        <w:rPr>
          <w:spacing w:val="-14"/>
        </w:rPr>
        <w:t xml:space="preserve"> </w:t>
      </w:r>
      <w:r>
        <w:t>(Hybrid</w:t>
      </w:r>
      <w:r>
        <w:rPr>
          <w:spacing w:val="-14"/>
        </w:rPr>
        <w:t xml:space="preserve"> </w:t>
      </w:r>
      <w:r>
        <w:rPr>
          <w:spacing w:val="-2"/>
        </w:rPr>
        <w:t>Eligible)</w:t>
      </w:r>
    </w:p>
    <w:p w14:paraId="16E2746E" w14:textId="77777777" w:rsidR="00284AD0" w:rsidRDefault="00000000">
      <w:pPr>
        <w:pStyle w:val="BodyText"/>
        <w:spacing w:before="38"/>
        <w:ind w:left="358"/>
      </w:pPr>
      <w:r>
        <w:rPr>
          <w:b/>
        </w:rPr>
        <w:t>Salary</w:t>
      </w:r>
      <w:r>
        <w:rPr>
          <w:b/>
          <w:spacing w:val="-13"/>
        </w:rPr>
        <w:t xml:space="preserve"> </w:t>
      </w:r>
      <w:r>
        <w:rPr>
          <w:b/>
        </w:rPr>
        <w:t>Range:</w:t>
      </w:r>
      <w:r>
        <w:rPr>
          <w:b/>
          <w:spacing w:val="-12"/>
        </w:rPr>
        <w:t xml:space="preserve"> </w:t>
      </w:r>
      <w:r>
        <w:t>$95,000–$125,000</w:t>
      </w:r>
      <w:r>
        <w:rPr>
          <w:spacing w:val="-13"/>
        </w:rPr>
        <w:t xml:space="preserve"> </w:t>
      </w:r>
      <w:r>
        <w:t>annually</w:t>
      </w:r>
      <w:r>
        <w:rPr>
          <w:spacing w:val="-13"/>
        </w:rPr>
        <w:t xml:space="preserve"> </w:t>
      </w:r>
      <w:r>
        <w:t>(commensurate</w:t>
      </w:r>
      <w:r>
        <w:rPr>
          <w:spacing w:val="-11"/>
        </w:rPr>
        <w:t xml:space="preserve"> </w:t>
      </w:r>
      <w:r>
        <w:t>with</w:t>
      </w:r>
      <w:r>
        <w:rPr>
          <w:spacing w:val="-12"/>
        </w:rPr>
        <w:t xml:space="preserve"> </w:t>
      </w:r>
      <w:r>
        <w:rPr>
          <w:spacing w:val="-2"/>
        </w:rPr>
        <w:t>experience)</w:t>
      </w:r>
    </w:p>
    <w:p w14:paraId="089969C5" w14:textId="77777777" w:rsidR="00284AD0" w:rsidRDefault="00000000">
      <w:pPr>
        <w:pStyle w:val="BodyText"/>
        <w:spacing w:before="38"/>
        <w:ind w:left="358"/>
      </w:pPr>
      <w:r>
        <w:rPr>
          <w:b/>
        </w:rPr>
        <w:t>Benefits:</w:t>
      </w:r>
      <w:r>
        <w:rPr>
          <w:b/>
          <w:spacing w:val="-10"/>
        </w:rPr>
        <w:t xml:space="preserve"> </w:t>
      </w:r>
      <w:r w:rsidRPr="00B4699E">
        <w:rPr>
          <w:color w:val="000000"/>
        </w:rPr>
        <w:t>Health,</w:t>
      </w:r>
      <w:r w:rsidRPr="00B4699E">
        <w:rPr>
          <w:color w:val="000000"/>
          <w:spacing w:val="-9"/>
        </w:rPr>
        <w:t xml:space="preserve"> </w:t>
      </w:r>
      <w:r w:rsidRPr="00B4699E">
        <w:rPr>
          <w:color w:val="000000"/>
        </w:rPr>
        <w:t>dental,</w:t>
      </w:r>
      <w:r w:rsidRPr="00B4699E">
        <w:rPr>
          <w:color w:val="000000"/>
          <w:spacing w:val="-11"/>
        </w:rPr>
        <w:t xml:space="preserve"> </w:t>
      </w:r>
      <w:r w:rsidRPr="00B4699E">
        <w:rPr>
          <w:color w:val="000000"/>
        </w:rPr>
        <w:t>and</w:t>
      </w:r>
      <w:r w:rsidRPr="00B4699E">
        <w:rPr>
          <w:color w:val="000000"/>
          <w:spacing w:val="-11"/>
        </w:rPr>
        <w:t xml:space="preserve"> </w:t>
      </w:r>
      <w:r w:rsidRPr="00B4699E">
        <w:rPr>
          <w:color w:val="000000"/>
        </w:rPr>
        <w:t>vision</w:t>
      </w:r>
      <w:r w:rsidRPr="00B4699E">
        <w:rPr>
          <w:color w:val="000000"/>
          <w:spacing w:val="-9"/>
        </w:rPr>
        <w:t xml:space="preserve"> </w:t>
      </w:r>
      <w:r w:rsidRPr="00B4699E">
        <w:rPr>
          <w:color w:val="000000"/>
        </w:rPr>
        <w:t>insurance;</w:t>
      </w:r>
      <w:r w:rsidRPr="00B4699E">
        <w:rPr>
          <w:color w:val="000000"/>
          <w:spacing w:val="-9"/>
        </w:rPr>
        <w:t xml:space="preserve"> </w:t>
      </w:r>
      <w:r w:rsidRPr="00B4699E">
        <w:rPr>
          <w:color w:val="000000"/>
        </w:rPr>
        <w:t>paid</w:t>
      </w:r>
      <w:r>
        <w:rPr>
          <w:color w:val="000000"/>
          <w:spacing w:val="-10"/>
        </w:rPr>
        <w:t xml:space="preserve"> </w:t>
      </w:r>
      <w:r>
        <w:rPr>
          <w:color w:val="000000"/>
        </w:rPr>
        <w:t>holidays</w:t>
      </w:r>
      <w:r>
        <w:rPr>
          <w:color w:val="000000"/>
          <w:spacing w:val="-9"/>
        </w:rPr>
        <w:t xml:space="preserve"> </w:t>
      </w:r>
      <w:r>
        <w:rPr>
          <w:color w:val="000000"/>
        </w:rPr>
        <w:t>and</w:t>
      </w:r>
      <w:r>
        <w:rPr>
          <w:color w:val="000000"/>
          <w:spacing w:val="-10"/>
        </w:rPr>
        <w:t xml:space="preserve"> </w:t>
      </w:r>
      <w:r>
        <w:rPr>
          <w:color w:val="000000"/>
        </w:rPr>
        <w:t>PTO;</w:t>
      </w:r>
      <w:r>
        <w:rPr>
          <w:color w:val="000000"/>
          <w:spacing w:val="-11"/>
        </w:rPr>
        <w:t xml:space="preserve"> </w:t>
      </w:r>
      <w:r>
        <w:rPr>
          <w:color w:val="000000"/>
        </w:rPr>
        <w:t>flexible</w:t>
      </w:r>
      <w:r>
        <w:rPr>
          <w:color w:val="000000"/>
          <w:spacing w:val="-9"/>
        </w:rPr>
        <w:t xml:space="preserve"> </w:t>
      </w:r>
      <w:r>
        <w:rPr>
          <w:color w:val="000000"/>
        </w:rPr>
        <w:t>work</w:t>
      </w:r>
      <w:r>
        <w:rPr>
          <w:color w:val="000000"/>
          <w:spacing w:val="-9"/>
        </w:rPr>
        <w:t xml:space="preserve"> </w:t>
      </w:r>
      <w:r>
        <w:rPr>
          <w:color w:val="000000"/>
          <w:spacing w:val="-2"/>
        </w:rPr>
        <w:t>schedule</w:t>
      </w:r>
    </w:p>
    <w:p w14:paraId="007B5AD3" w14:textId="77777777" w:rsidR="00284AD0" w:rsidRDefault="00284AD0">
      <w:pPr>
        <w:pStyle w:val="BodyText"/>
        <w:spacing w:before="85"/>
        <w:ind w:left="0"/>
      </w:pPr>
    </w:p>
    <w:p w14:paraId="1758033B" w14:textId="77777777" w:rsidR="00284AD0" w:rsidRDefault="00000000">
      <w:pPr>
        <w:pStyle w:val="Heading1"/>
      </w:pPr>
      <w:bookmarkStart w:id="2" w:name="Position_Overview"/>
      <w:bookmarkEnd w:id="2"/>
      <w:r>
        <w:t>Position</w:t>
      </w:r>
      <w:r>
        <w:rPr>
          <w:spacing w:val="-17"/>
        </w:rPr>
        <w:t xml:space="preserve"> </w:t>
      </w:r>
      <w:r>
        <w:rPr>
          <w:spacing w:val="-2"/>
        </w:rPr>
        <w:t>Overview</w:t>
      </w:r>
    </w:p>
    <w:p w14:paraId="2680B937" w14:textId="77777777" w:rsidR="00284AD0" w:rsidRDefault="00000000">
      <w:pPr>
        <w:pStyle w:val="BodyText"/>
        <w:spacing w:before="359" w:line="276" w:lineRule="auto"/>
        <w:ind w:left="358" w:right="8"/>
      </w:pPr>
      <w:r>
        <w:t>The Executive Director (ED) serves as the chief executive officer of NAMI Nevada (NAMI NV). This role provides strategic leadership to ensure the organization fulfills its mission to support, educate,</w:t>
      </w:r>
      <w:r>
        <w:rPr>
          <w:spacing w:val="-7"/>
        </w:rPr>
        <w:t xml:space="preserve"> </w:t>
      </w:r>
      <w:r>
        <w:t>and</w:t>
      </w:r>
      <w:r>
        <w:rPr>
          <w:spacing w:val="-7"/>
        </w:rPr>
        <w:t xml:space="preserve"> </w:t>
      </w:r>
      <w:r>
        <w:t>advocate</w:t>
      </w:r>
      <w:r>
        <w:rPr>
          <w:spacing w:val="-7"/>
        </w:rPr>
        <w:t xml:space="preserve"> </w:t>
      </w:r>
      <w:r>
        <w:t>for</w:t>
      </w:r>
      <w:r>
        <w:rPr>
          <w:spacing w:val="-7"/>
        </w:rPr>
        <w:t xml:space="preserve"> </w:t>
      </w:r>
      <w:r>
        <w:t>individuals</w:t>
      </w:r>
      <w:r>
        <w:rPr>
          <w:spacing w:val="-7"/>
        </w:rPr>
        <w:t xml:space="preserve"> </w:t>
      </w:r>
      <w:r>
        <w:t>and</w:t>
      </w:r>
      <w:r>
        <w:rPr>
          <w:spacing w:val="-7"/>
        </w:rPr>
        <w:t xml:space="preserve"> </w:t>
      </w:r>
      <w:r>
        <w:t>families</w:t>
      </w:r>
      <w:r>
        <w:rPr>
          <w:spacing w:val="-7"/>
        </w:rPr>
        <w:t xml:space="preserve"> </w:t>
      </w:r>
      <w:r>
        <w:t>affected</w:t>
      </w:r>
      <w:r>
        <w:rPr>
          <w:spacing w:val="-7"/>
        </w:rPr>
        <w:t xml:space="preserve"> </w:t>
      </w:r>
      <w:r>
        <w:t>by</w:t>
      </w:r>
      <w:r>
        <w:rPr>
          <w:spacing w:val="-8"/>
        </w:rPr>
        <w:t xml:space="preserve"> </w:t>
      </w:r>
      <w:r>
        <w:t>mental</w:t>
      </w:r>
      <w:r>
        <w:rPr>
          <w:spacing w:val="-7"/>
        </w:rPr>
        <w:t xml:space="preserve"> </w:t>
      </w:r>
      <w:r>
        <w:t>health</w:t>
      </w:r>
      <w:r>
        <w:rPr>
          <w:spacing w:val="-7"/>
        </w:rPr>
        <w:t xml:space="preserve"> </w:t>
      </w:r>
      <w:r>
        <w:t>conditions.</w:t>
      </w:r>
      <w:r>
        <w:rPr>
          <w:spacing w:val="-7"/>
        </w:rPr>
        <w:t xml:space="preserve"> </w:t>
      </w:r>
      <w:r>
        <w:t>The</w:t>
      </w:r>
      <w:r>
        <w:rPr>
          <w:spacing w:val="-7"/>
        </w:rPr>
        <w:t xml:space="preserve"> </w:t>
      </w:r>
      <w:r>
        <w:t>ED is responsible for the oversight of all organizational operations, programming, administration, finances, development, and public relations. The ED serves as the primary liaison to the Board of Directors and is the lead representative of NAMI Nevada in the community, with partners, funders, and stakeholders.</w:t>
      </w:r>
    </w:p>
    <w:p w14:paraId="334E3C99" w14:textId="77777777" w:rsidR="00284AD0" w:rsidRDefault="00284AD0">
      <w:pPr>
        <w:pStyle w:val="BodyText"/>
        <w:spacing w:before="48"/>
        <w:ind w:left="0"/>
      </w:pPr>
    </w:p>
    <w:p w14:paraId="5B7791F5" w14:textId="77777777" w:rsidR="00284AD0" w:rsidRDefault="00000000">
      <w:pPr>
        <w:pStyle w:val="Heading1"/>
        <w:spacing w:before="1"/>
      </w:pPr>
      <w:bookmarkStart w:id="3" w:name="Core_Responsibilities"/>
      <w:bookmarkEnd w:id="3"/>
      <w:r>
        <w:t>Core</w:t>
      </w:r>
      <w:r>
        <w:rPr>
          <w:spacing w:val="-12"/>
        </w:rPr>
        <w:t xml:space="preserve"> </w:t>
      </w:r>
      <w:r>
        <w:rPr>
          <w:spacing w:val="-2"/>
        </w:rPr>
        <w:t>Responsibilities</w:t>
      </w:r>
    </w:p>
    <w:p w14:paraId="15275A6E" w14:textId="77777777" w:rsidR="00284AD0" w:rsidRDefault="00000000">
      <w:pPr>
        <w:pStyle w:val="Heading3"/>
        <w:numPr>
          <w:ilvl w:val="0"/>
          <w:numId w:val="1"/>
        </w:numPr>
        <w:tabs>
          <w:tab w:val="left" w:pos="645"/>
        </w:tabs>
        <w:spacing w:before="357"/>
        <w:ind w:left="645" w:hanging="287"/>
      </w:pPr>
      <w:bookmarkStart w:id="4" w:name="1._Leadership_and_Strategic_Vision"/>
      <w:bookmarkEnd w:id="4"/>
      <w:r>
        <w:t>Leadership</w:t>
      </w:r>
      <w:r>
        <w:rPr>
          <w:spacing w:val="-8"/>
        </w:rPr>
        <w:t xml:space="preserve"> </w:t>
      </w:r>
      <w:r>
        <w:t>and</w:t>
      </w:r>
      <w:r>
        <w:rPr>
          <w:spacing w:val="-8"/>
        </w:rPr>
        <w:t xml:space="preserve"> </w:t>
      </w:r>
      <w:r>
        <w:t>Strategic</w:t>
      </w:r>
      <w:r>
        <w:rPr>
          <w:spacing w:val="-7"/>
        </w:rPr>
        <w:t xml:space="preserve"> </w:t>
      </w:r>
      <w:r>
        <w:rPr>
          <w:spacing w:val="-2"/>
        </w:rPr>
        <w:t>Vision</w:t>
      </w:r>
    </w:p>
    <w:p w14:paraId="21C4F7D8" w14:textId="77777777" w:rsidR="00284AD0" w:rsidRDefault="00000000">
      <w:pPr>
        <w:pStyle w:val="ListParagraph"/>
        <w:numPr>
          <w:ilvl w:val="1"/>
          <w:numId w:val="1"/>
        </w:numPr>
        <w:tabs>
          <w:tab w:val="left" w:pos="1079"/>
        </w:tabs>
        <w:spacing w:before="125"/>
      </w:pPr>
      <w:r>
        <w:t>Collaborate</w:t>
      </w:r>
      <w:r>
        <w:rPr>
          <w:spacing w:val="-13"/>
        </w:rPr>
        <w:t xml:space="preserve"> </w:t>
      </w:r>
      <w:r>
        <w:t>with</w:t>
      </w:r>
      <w:r>
        <w:rPr>
          <w:spacing w:val="-12"/>
        </w:rPr>
        <w:t xml:space="preserve"> </w:t>
      </w:r>
      <w:r>
        <w:t>the</w:t>
      </w:r>
      <w:r>
        <w:rPr>
          <w:spacing w:val="-13"/>
        </w:rPr>
        <w:t xml:space="preserve"> </w:t>
      </w:r>
      <w:r>
        <w:t>Board</w:t>
      </w:r>
      <w:r>
        <w:rPr>
          <w:spacing w:val="-12"/>
        </w:rPr>
        <w:t xml:space="preserve"> </w:t>
      </w:r>
      <w:r>
        <w:t>of</w:t>
      </w:r>
      <w:r>
        <w:rPr>
          <w:spacing w:val="-13"/>
        </w:rPr>
        <w:t xml:space="preserve"> </w:t>
      </w:r>
      <w:r>
        <w:t>Directors</w:t>
      </w:r>
      <w:r>
        <w:rPr>
          <w:spacing w:val="-12"/>
        </w:rPr>
        <w:t xml:space="preserve"> </w:t>
      </w:r>
      <w:r>
        <w:t>to</w:t>
      </w:r>
      <w:r>
        <w:rPr>
          <w:spacing w:val="-13"/>
        </w:rPr>
        <w:t xml:space="preserve"> </w:t>
      </w:r>
      <w:r>
        <w:t>develop</w:t>
      </w:r>
      <w:r>
        <w:rPr>
          <w:spacing w:val="-12"/>
        </w:rPr>
        <w:t xml:space="preserve"> </w:t>
      </w:r>
      <w:r>
        <w:t>and</w:t>
      </w:r>
      <w:r>
        <w:rPr>
          <w:spacing w:val="-13"/>
        </w:rPr>
        <w:t xml:space="preserve"> </w:t>
      </w:r>
      <w:r>
        <w:t>execute</w:t>
      </w:r>
      <w:r>
        <w:rPr>
          <w:spacing w:val="-12"/>
        </w:rPr>
        <w:t xml:space="preserve"> </w:t>
      </w:r>
      <w:r>
        <w:t>the</w:t>
      </w:r>
      <w:r>
        <w:rPr>
          <w:spacing w:val="-13"/>
        </w:rPr>
        <w:t xml:space="preserve"> </w:t>
      </w:r>
      <w:r>
        <w:rPr>
          <w:spacing w:val="-2"/>
        </w:rPr>
        <w:t>organization’s</w:t>
      </w:r>
    </w:p>
    <w:p w14:paraId="1C64D0B2" w14:textId="77777777" w:rsidR="00284AD0" w:rsidRDefault="00000000">
      <w:pPr>
        <w:pStyle w:val="BodyText"/>
      </w:pPr>
      <w:r>
        <w:t>strategic</w:t>
      </w:r>
      <w:r>
        <w:rPr>
          <w:spacing w:val="-8"/>
        </w:rPr>
        <w:t xml:space="preserve"> </w:t>
      </w:r>
      <w:r>
        <w:t>goals</w:t>
      </w:r>
      <w:r>
        <w:rPr>
          <w:spacing w:val="-7"/>
        </w:rPr>
        <w:t xml:space="preserve"> </w:t>
      </w:r>
      <w:r>
        <w:t>and</w:t>
      </w:r>
      <w:r>
        <w:rPr>
          <w:spacing w:val="-9"/>
        </w:rPr>
        <w:t xml:space="preserve"> </w:t>
      </w:r>
      <w:r>
        <w:rPr>
          <w:spacing w:val="-2"/>
        </w:rPr>
        <w:t>policies.</w:t>
      </w:r>
    </w:p>
    <w:p w14:paraId="62A6EB1E" w14:textId="77777777" w:rsidR="00284AD0" w:rsidRDefault="00000000">
      <w:pPr>
        <w:pStyle w:val="ListParagraph"/>
        <w:numPr>
          <w:ilvl w:val="1"/>
          <w:numId w:val="1"/>
        </w:numPr>
        <w:tabs>
          <w:tab w:val="left" w:pos="1079"/>
        </w:tabs>
        <w:spacing w:line="252" w:lineRule="exact"/>
      </w:pPr>
      <w:r>
        <w:t>Foster</w:t>
      </w:r>
      <w:r>
        <w:rPr>
          <w:spacing w:val="-16"/>
        </w:rPr>
        <w:t xml:space="preserve"> </w:t>
      </w:r>
      <w:r>
        <w:t>a</w:t>
      </w:r>
      <w:r>
        <w:rPr>
          <w:spacing w:val="-15"/>
        </w:rPr>
        <w:t xml:space="preserve"> </w:t>
      </w:r>
      <w:r>
        <w:t>culture</w:t>
      </w:r>
      <w:r>
        <w:rPr>
          <w:spacing w:val="-15"/>
        </w:rPr>
        <w:t xml:space="preserve"> </w:t>
      </w:r>
      <w:r>
        <w:t>of</w:t>
      </w:r>
      <w:r>
        <w:rPr>
          <w:spacing w:val="-16"/>
        </w:rPr>
        <w:t xml:space="preserve"> </w:t>
      </w:r>
      <w:r>
        <w:t>transparency,</w:t>
      </w:r>
      <w:r>
        <w:rPr>
          <w:spacing w:val="-15"/>
        </w:rPr>
        <w:t xml:space="preserve"> </w:t>
      </w:r>
      <w:r>
        <w:t>inclusion,</w:t>
      </w:r>
      <w:r>
        <w:rPr>
          <w:spacing w:val="-15"/>
        </w:rPr>
        <w:t xml:space="preserve"> </w:t>
      </w:r>
      <w:r>
        <w:t>accountability,</w:t>
      </w:r>
      <w:r>
        <w:rPr>
          <w:spacing w:val="-15"/>
        </w:rPr>
        <w:t xml:space="preserve"> </w:t>
      </w:r>
      <w:r>
        <w:t>and</w:t>
      </w:r>
      <w:r>
        <w:rPr>
          <w:spacing w:val="-16"/>
        </w:rPr>
        <w:t xml:space="preserve"> </w:t>
      </w:r>
      <w:r>
        <w:t>continuous</w:t>
      </w:r>
      <w:r>
        <w:rPr>
          <w:spacing w:val="-14"/>
        </w:rPr>
        <w:t xml:space="preserve"> </w:t>
      </w:r>
      <w:r>
        <w:rPr>
          <w:spacing w:val="-2"/>
        </w:rPr>
        <w:t>learning.</w:t>
      </w:r>
    </w:p>
    <w:p w14:paraId="3896CF6A" w14:textId="77777777" w:rsidR="00284AD0" w:rsidRDefault="00000000">
      <w:pPr>
        <w:pStyle w:val="ListParagraph"/>
        <w:numPr>
          <w:ilvl w:val="1"/>
          <w:numId w:val="1"/>
        </w:numPr>
        <w:tabs>
          <w:tab w:val="left" w:pos="1079"/>
        </w:tabs>
        <w:ind w:right="325"/>
      </w:pPr>
      <w:r>
        <w:t>Align</w:t>
      </w:r>
      <w:r>
        <w:rPr>
          <w:spacing w:val="-9"/>
        </w:rPr>
        <w:t xml:space="preserve"> </w:t>
      </w:r>
      <w:r>
        <w:t>programs</w:t>
      </w:r>
      <w:r>
        <w:rPr>
          <w:spacing w:val="-9"/>
        </w:rPr>
        <w:t xml:space="preserve"> </w:t>
      </w:r>
      <w:r>
        <w:t>and</w:t>
      </w:r>
      <w:r>
        <w:rPr>
          <w:spacing w:val="-10"/>
        </w:rPr>
        <w:t xml:space="preserve"> </w:t>
      </w:r>
      <w:r>
        <w:t>operations</w:t>
      </w:r>
      <w:r>
        <w:rPr>
          <w:spacing w:val="-8"/>
        </w:rPr>
        <w:t xml:space="preserve"> </w:t>
      </w:r>
      <w:r>
        <w:t>with</w:t>
      </w:r>
      <w:r>
        <w:rPr>
          <w:spacing w:val="-11"/>
        </w:rPr>
        <w:t xml:space="preserve"> </w:t>
      </w:r>
      <w:r>
        <w:t>NAMI</w:t>
      </w:r>
      <w:r>
        <w:rPr>
          <w:spacing w:val="-10"/>
        </w:rPr>
        <w:t xml:space="preserve"> </w:t>
      </w:r>
      <w:r>
        <w:t>National’s</w:t>
      </w:r>
      <w:r>
        <w:rPr>
          <w:spacing w:val="-9"/>
        </w:rPr>
        <w:t xml:space="preserve"> </w:t>
      </w:r>
      <w:r>
        <w:t>standards,</w:t>
      </w:r>
      <w:r>
        <w:rPr>
          <w:spacing w:val="-9"/>
        </w:rPr>
        <w:t xml:space="preserve"> </w:t>
      </w:r>
      <w:r>
        <w:t>NAMI</w:t>
      </w:r>
      <w:r>
        <w:rPr>
          <w:spacing w:val="-10"/>
        </w:rPr>
        <w:t xml:space="preserve"> </w:t>
      </w:r>
      <w:r>
        <w:t>Nevada</w:t>
      </w:r>
      <w:r>
        <w:rPr>
          <w:spacing w:val="-9"/>
        </w:rPr>
        <w:t xml:space="preserve"> </w:t>
      </w:r>
      <w:r>
        <w:t>affiliate and community needs, and best practices.</w:t>
      </w:r>
    </w:p>
    <w:p w14:paraId="0C9FF678" w14:textId="77777777" w:rsidR="00284AD0" w:rsidRDefault="00000000">
      <w:pPr>
        <w:pStyle w:val="ListParagraph"/>
        <w:numPr>
          <w:ilvl w:val="1"/>
          <w:numId w:val="1"/>
        </w:numPr>
        <w:tabs>
          <w:tab w:val="left" w:pos="1079"/>
        </w:tabs>
        <w:ind w:right="598"/>
      </w:pPr>
      <w:r>
        <w:t>Cultivate</w:t>
      </w:r>
      <w:r>
        <w:rPr>
          <w:spacing w:val="-9"/>
        </w:rPr>
        <w:t xml:space="preserve"> </w:t>
      </w:r>
      <w:r>
        <w:t>leadership</w:t>
      </w:r>
      <w:r>
        <w:rPr>
          <w:spacing w:val="-9"/>
        </w:rPr>
        <w:t xml:space="preserve"> </w:t>
      </w:r>
      <w:r>
        <w:t>within</w:t>
      </w:r>
      <w:r>
        <w:rPr>
          <w:spacing w:val="-10"/>
        </w:rPr>
        <w:t xml:space="preserve"> </w:t>
      </w:r>
      <w:r>
        <w:t>the</w:t>
      </w:r>
      <w:r>
        <w:rPr>
          <w:spacing w:val="-10"/>
        </w:rPr>
        <w:t xml:space="preserve"> </w:t>
      </w:r>
      <w:r>
        <w:t>organization</w:t>
      </w:r>
      <w:r>
        <w:rPr>
          <w:spacing w:val="-9"/>
        </w:rPr>
        <w:t xml:space="preserve"> </w:t>
      </w:r>
      <w:r>
        <w:t>through</w:t>
      </w:r>
      <w:r>
        <w:rPr>
          <w:spacing w:val="-9"/>
        </w:rPr>
        <w:t xml:space="preserve"> </w:t>
      </w:r>
      <w:r>
        <w:t>staff</w:t>
      </w:r>
      <w:r>
        <w:rPr>
          <w:spacing w:val="-9"/>
        </w:rPr>
        <w:t xml:space="preserve"> </w:t>
      </w:r>
      <w:r>
        <w:t>development</w:t>
      </w:r>
      <w:r>
        <w:rPr>
          <w:spacing w:val="-10"/>
        </w:rPr>
        <w:t xml:space="preserve"> </w:t>
      </w:r>
      <w:r>
        <w:t>and</w:t>
      </w:r>
      <w:r>
        <w:rPr>
          <w:spacing w:val="-10"/>
        </w:rPr>
        <w:t xml:space="preserve"> </w:t>
      </w:r>
      <w:r>
        <w:t xml:space="preserve">capacity </w:t>
      </w:r>
      <w:r>
        <w:rPr>
          <w:spacing w:val="-2"/>
        </w:rPr>
        <w:t>building.</w:t>
      </w:r>
    </w:p>
    <w:p w14:paraId="6FBF0EB7" w14:textId="77777777" w:rsidR="00284AD0" w:rsidRDefault="00284AD0">
      <w:pPr>
        <w:pStyle w:val="BodyText"/>
        <w:spacing w:before="27"/>
        <w:ind w:left="0"/>
      </w:pPr>
    </w:p>
    <w:p w14:paraId="0FA47A5E" w14:textId="77777777" w:rsidR="00284AD0" w:rsidRDefault="00000000">
      <w:pPr>
        <w:pStyle w:val="Heading3"/>
        <w:numPr>
          <w:ilvl w:val="0"/>
          <w:numId w:val="1"/>
        </w:numPr>
        <w:tabs>
          <w:tab w:val="left" w:pos="645"/>
        </w:tabs>
        <w:ind w:left="645" w:hanging="287"/>
      </w:pPr>
      <w:bookmarkStart w:id="5" w:name="2._Organizational_and_Program_Supervisio"/>
      <w:bookmarkEnd w:id="5"/>
      <w:r>
        <w:t>Organizational</w:t>
      </w:r>
      <w:r>
        <w:rPr>
          <w:spacing w:val="-5"/>
        </w:rPr>
        <w:t xml:space="preserve"> </w:t>
      </w:r>
      <w:r>
        <w:t>and</w:t>
      </w:r>
      <w:r>
        <w:rPr>
          <w:spacing w:val="-5"/>
        </w:rPr>
        <w:t xml:space="preserve"> </w:t>
      </w:r>
      <w:r>
        <w:t>Program</w:t>
      </w:r>
      <w:r>
        <w:rPr>
          <w:spacing w:val="-4"/>
        </w:rPr>
        <w:t xml:space="preserve"> </w:t>
      </w:r>
      <w:r>
        <w:rPr>
          <w:spacing w:val="-2"/>
        </w:rPr>
        <w:t>Supervision</w:t>
      </w:r>
    </w:p>
    <w:p w14:paraId="33F7339A" w14:textId="77777777" w:rsidR="00284AD0" w:rsidRDefault="00284AD0">
      <w:pPr>
        <w:pStyle w:val="BodyText"/>
        <w:spacing w:before="46"/>
        <w:ind w:left="0"/>
        <w:rPr>
          <w:b/>
          <w:sz w:val="26"/>
        </w:rPr>
      </w:pPr>
    </w:p>
    <w:p w14:paraId="2D83716A" w14:textId="77777777" w:rsidR="00284AD0" w:rsidRDefault="00000000">
      <w:pPr>
        <w:pStyle w:val="ListParagraph"/>
        <w:numPr>
          <w:ilvl w:val="1"/>
          <w:numId w:val="1"/>
        </w:numPr>
        <w:tabs>
          <w:tab w:val="left" w:pos="1079"/>
        </w:tabs>
        <w:spacing w:before="1"/>
      </w:pPr>
      <w:r>
        <w:t>Supervise</w:t>
      </w:r>
      <w:r>
        <w:rPr>
          <w:spacing w:val="-11"/>
        </w:rPr>
        <w:t xml:space="preserve"> </w:t>
      </w:r>
      <w:r>
        <w:t>and</w:t>
      </w:r>
      <w:r>
        <w:rPr>
          <w:spacing w:val="-9"/>
        </w:rPr>
        <w:t xml:space="preserve"> </w:t>
      </w:r>
      <w:r>
        <w:t>manage</w:t>
      </w:r>
      <w:r>
        <w:rPr>
          <w:spacing w:val="-9"/>
        </w:rPr>
        <w:t xml:space="preserve"> </w:t>
      </w:r>
      <w:r>
        <w:t>Program</w:t>
      </w:r>
      <w:r>
        <w:rPr>
          <w:spacing w:val="-10"/>
        </w:rPr>
        <w:t xml:space="preserve"> </w:t>
      </w:r>
      <w:r>
        <w:t>staff</w:t>
      </w:r>
      <w:r>
        <w:rPr>
          <w:spacing w:val="-9"/>
        </w:rPr>
        <w:t xml:space="preserve"> </w:t>
      </w:r>
      <w:r>
        <w:t>in</w:t>
      </w:r>
      <w:r>
        <w:rPr>
          <w:spacing w:val="-11"/>
        </w:rPr>
        <w:t xml:space="preserve"> </w:t>
      </w:r>
      <w:r>
        <w:t>carrying</w:t>
      </w:r>
      <w:r>
        <w:rPr>
          <w:spacing w:val="-8"/>
        </w:rPr>
        <w:t xml:space="preserve"> </w:t>
      </w:r>
      <w:r>
        <w:t>out</w:t>
      </w:r>
      <w:r>
        <w:rPr>
          <w:spacing w:val="-11"/>
        </w:rPr>
        <w:t xml:space="preserve"> </w:t>
      </w:r>
      <w:r>
        <w:t>the</w:t>
      </w:r>
      <w:r>
        <w:rPr>
          <w:spacing w:val="-10"/>
        </w:rPr>
        <w:t xml:space="preserve"> </w:t>
      </w:r>
      <w:r>
        <w:t>following</w:t>
      </w:r>
      <w:r>
        <w:rPr>
          <w:spacing w:val="-9"/>
        </w:rPr>
        <w:t xml:space="preserve"> </w:t>
      </w:r>
      <w:r>
        <w:rPr>
          <w:spacing w:val="-2"/>
        </w:rPr>
        <w:t>responsibilities:</w:t>
      </w:r>
    </w:p>
    <w:p w14:paraId="26A2BA83" w14:textId="77777777" w:rsidR="00284AD0" w:rsidRDefault="00284AD0">
      <w:pPr>
        <w:pStyle w:val="BodyText"/>
        <w:spacing w:before="84"/>
        <w:ind w:left="0"/>
      </w:pPr>
    </w:p>
    <w:p w14:paraId="4BDA069C" w14:textId="77777777" w:rsidR="00284AD0" w:rsidRDefault="00000000">
      <w:pPr>
        <w:pStyle w:val="ListParagraph"/>
        <w:numPr>
          <w:ilvl w:val="2"/>
          <w:numId w:val="1"/>
        </w:numPr>
        <w:tabs>
          <w:tab w:val="left" w:pos="1799"/>
        </w:tabs>
        <w:spacing w:line="276" w:lineRule="auto"/>
        <w:ind w:right="392"/>
      </w:pPr>
      <w:r>
        <w:t>Planning,</w:t>
      </w:r>
      <w:r>
        <w:rPr>
          <w:spacing w:val="-12"/>
        </w:rPr>
        <w:t xml:space="preserve"> </w:t>
      </w:r>
      <w:r>
        <w:t>coordinating,</w:t>
      </w:r>
      <w:r>
        <w:rPr>
          <w:spacing w:val="-12"/>
        </w:rPr>
        <w:t xml:space="preserve"> </w:t>
      </w:r>
      <w:r>
        <w:t>and</w:t>
      </w:r>
      <w:r>
        <w:rPr>
          <w:spacing w:val="-13"/>
        </w:rPr>
        <w:t xml:space="preserve"> </w:t>
      </w:r>
      <w:r>
        <w:t>implementing</w:t>
      </w:r>
      <w:r>
        <w:rPr>
          <w:spacing w:val="-12"/>
        </w:rPr>
        <w:t xml:space="preserve"> </w:t>
      </w:r>
      <w:r>
        <w:t>statewide</w:t>
      </w:r>
      <w:r>
        <w:rPr>
          <w:spacing w:val="-12"/>
        </w:rPr>
        <w:t xml:space="preserve"> </w:t>
      </w:r>
      <w:r>
        <w:t>program</w:t>
      </w:r>
      <w:r>
        <w:rPr>
          <w:spacing w:val="-13"/>
        </w:rPr>
        <w:t xml:space="preserve"> </w:t>
      </w:r>
      <w:r>
        <w:t>and</w:t>
      </w:r>
      <w:r>
        <w:rPr>
          <w:spacing w:val="-13"/>
        </w:rPr>
        <w:t xml:space="preserve"> </w:t>
      </w:r>
      <w:r>
        <w:t xml:space="preserve">assessment </w:t>
      </w:r>
      <w:r>
        <w:rPr>
          <w:spacing w:val="-2"/>
        </w:rPr>
        <w:t>initiatives.</w:t>
      </w:r>
    </w:p>
    <w:p w14:paraId="063C7268" w14:textId="77777777" w:rsidR="00284AD0" w:rsidRDefault="00000000">
      <w:pPr>
        <w:pStyle w:val="ListParagraph"/>
        <w:numPr>
          <w:ilvl w:val="2"/>
          <w:numId w:val="1"/>
        </w:numPr>
        <w:tabs>
          <w:tab w:val="left" w:pos="1799"/>
        </w:tabs>
        <w:spacing w:before="1" w:line="276" w:lineRule="auto"/>
        <w:ind w:right="544"/>
      </w:pPr>
      <w:r>
        <w:t>Managing</w:t>
      </w:r>
      <w:r>
        <w:rPr>
          <w:spacing w:val="-11"/>
        </w:rPr>
        <w:t xml:space="preserve"> </w:t>
      </w:r>
      <w:r>
        <w:t>grant</w:t>
      </w:r>
      <w:r>
        <w:rPr>
          <w:spacing w:val="-11"/>
        </w:rPr>
        <w:t xml:space="preserve"> </w:t>
      </w:r>
      <w:r>
        <w:t>deliverables,</w:t>
      </w:r>
      <w:r>
        <w:rPr>
          <w:spacing w:val="-10"/>
        </w:rPr>
        <w:t xml:space="preserve"> </w:t>
      </w:r>
      <w:r>
        <w:t>partner</w:t>
      </w:r>
      <w:r>
        <w:rPr>
          <w:spacing w:val="-12"/>
        </w:rPr>
        <w:t xml:space="preserve"> </w:t>
      </w:r>
      <w:r>
        <w:t>relationships,</w:t>
      </w:r>
      <w:r>
        <w:rPr>
          <w:spacing w:val="-10"/>
        </w:rPr>
        <w:t xml:space="preserve"> </w:t>
      </w:r>
      <w:r>
        <w:t>and</w:t>
      </w:r>
      <w:r>
        <w:rPr>
          <w:spacing w:val="-11"/>
        </w:rPr>
        <w:t xml:space="preserve"> </w:t>
      </w:r>
      <w:r>
        <w:t>data</w:t>
      </w:r>
      <w:r>
        <w:rPr>
          <w:spacing w:val="-12"/>
        </w:rPr>
        <w:t xml:space="preserve"> </w:t>
      </w:r>
      <w:r>
        <w:t>associated</w:t>
      </w:r>
      <w:r>
        <w:rPr>
          <w:spacing w:val="-12"/>
        </w:rPr>
        <w:t xml:space="preserve"> </w:t>
      </w:r>
      <w:r>
        <w:t>with needs assessment projects</w:t>
      </w:r>
    </w:p>
    <w:p w14:paraId="57FDAA31" w14:textId="77777777" w:rsidR="00284AD0" w:rsidRDefault="00284AD0">
      <w:pPr>
        <w:pStyle w:val="ListParagraph"/>
        <w:spacing w:line="276" w:lineRule="auto"/>
        <w:sectPr w:rsidR="00284AD0">
          <w:headerReference w:type="default" r:id="rId7"/>
          <w:footerReference w:type="default" r:id="rId8"/>
          <w:type w:val="continuous"/>
          <w:pgSz w:w="12240" w:h="15840"/>
          <w:pgMar w:top="2020" w:right="1440" w:bottom="960" w:left="1080" w:header="750" w:footer="778" w:gutter="0"/>
          <w:pgNumType w:start="1"/>
          <w:cols w:space="720"/>
        </w:sectPr>
      </w:pPr>
    </w:p>
    <w:p w14:paraId="3976EC4C" w14:textId="77777777" w:rsidR="00284AD0" w:rsidRDefault="00000000">
      <w:pPr>
        <w:pStyle w:val="ListParagraph"/>
        <w:numPr>
          <w:ilvl w:val="2"/>
          <w:numId w:val="1"/>
        </w:numPr>
        <w:tabs>
          <w:tab w:val="left" w:pos="1799"/>
        </w:tabs>
        <w:spacing w:before="85"/>
        <w:ind w:hanging="359"/>
      </w:pPr>
      <w:r>
        <w:lastRenderedPageBreak/>
        <w:t>Coordinating</w:t>
      </w:r>
      <w:r>
        <w:rPr>
          <w:spacing w:val="-14"/>
        </w:rPr>
        <w:t xml:space="preserve"> </w:t>
      </w:r>
      <w:r>
        <w:t>information</w:t>
      </w:r>
      <w:r>
        <w:rPr>
          <w:spacing w:val="-14"/>
        </w:rPr>
        <w:t xml:space="preserve"> </w:t>
      </w:r>
      <w:r>
        <w:t>among</w:t>
      </w:r>
      <w:r>
        <w:rPr>
          <w:spacing w:val="-14"/>
        </w:rPr>
        <w:t xml:space="preserve"> </w:t>
      </w:r>
      <w:r>
        <w:t>internal</w:t>
      </w:r>
      <w:r>
        <w:rPr>
          <w:spacing w:val="-13"/>
        </w:rPr>
        <w:t xml:space="preserve"> </w:t>
      </w:r>
      <w:r>
        <w:t>leadership</w:t>
      </w:r>
      <w:r>
        <w:rPr>
          <w:spacing w:val="-14"/>
        </w:rPr>
        <w:t xml:space="preserve"> </w:t>
      </w:r>
      <w:r>
        <w:t>and</w:t>
      </w:r>
      <w:r>
        <w:rPr>
          <w:spacing w:val="-14"/>
        </w:rPr>
        <w:t xml:space="preserve"> </w:t>
      </w:r>
      <w:r>
        <w:t>community</w:t>
      </w:r>
      <w:r>
        <w:rPr>
          <w:spacing w:val="-15"/>
        </w:rPr>
        <w:t xml:space="preserve"> </w:t>
      </w:r>
      <w:r>
        <w:rPr>
          <w:spacing w:val="-2"/>
        </w:rPr>
        <w:t>partners</w:t>
      </w:r>
    </w:p>
    <w:p w14:paraId="2253F8ED" w14:textId="77777777" w:rsidR="00284AD0" w:rsidRDefault="00000000">
      <w:pPr>
        <w:pStyle w:val="ListParagraph"/>
        <w:numPr>
          <w:ilvl w:val="2"/>
          <w:numId w:val="1"/>
        </w:numPr>
        <w:tabs>
          <w:tab w:val="left" w:pos="1799"/>
        </w:tabs>
        <w:spacing w:before="38"/>
        <w:ind w:hanging="359"/>
      </w:pPr>
      <w:r>
        <w:t>Providing</w:t>
      </w:r>
      <w:r>
        <w:rPr>
          <w:spacing w:val="-15"/>
        </w:rPr>
        <w:t xml:space="preserve"> </w:t>
      </w:r>
      <w:r>
        <w:t>programmatic</w:t>
      </w:r>
      <w:r>
        <w:rPr>
          <w:spacing w:val="-12"/>
        </w:rPr>
        <w:t xml:space="preserve"> </w:t>
      </w:r>
      <w:r>
        <w:t>support</w:t>
      </w:r>
      <w:r>
        <w:rPr>
          <w:spacing w:val="-13"/>
        </w:rPr>
        <w:t xml:space="preserve"> </w:t>
      </w:r>
      <w:r>
        <w:t>for</w:t>
      </w:r>
      <w:r>
        <w:rPr>
          <w:spacing w:val="-13"/>
        </w:rPr>
        <w:t xml:space="preserve"> </w:t>
      </w:r>
      <w:r>
        <w:t>statewide</w:t>
      </w:r>
      <w:r>
        <w:rPr>
          <w:spacing w:val="-13"/>
        </w:rPr>
        <w:t xml:space="preserve"> </w:t>
      </w:r>
      <w:r>
        <w:t>training</w:t>
      </w:r>
      <w:r>
        <w:rPr>
          <w:spacing w:val="-13"/>
        </w:rPr>
        <w:t xml:space="preserve"> </w:t>
      </w:r>
      <w:r>
        <w:rPr>
          <w:spacing w:val="-2"/>
        </w:rPr>
        <w:t>efforts</w:t>
      </w:r>
    </w:p>
    <w:p w14:paraId="0A81635C" w14:textId="209DD3E8" w:rsidR="00284AD0" w:rsidRDefault="00000000">
      <w:pPr>
        <w:pStyle w:val="ListParagraph"/>
        <w:numPr>
          <w:ilvl w:val="2"/>
          <w:numId w:val="1"/>
        </w:numPr>
        <w:tabs>
          <w:tab w:val="left" w:pos="1800"/>
        </w:tabs>
        <w:spacing w:before="38" w:line="276" w:lineRule="auto"/>
        <w:ind w:left="1800" w:right="342"/>
      </w:pPr>
      <w:r>
        <w:t>Work</w:t>
      </w:r>
      <w:r>
        <w:rPr>
          <w:spacing w:val="-8"/>
        </w:rPr>
        <w:t xml:space="preserve"> </w:t>
      </w:r>
      <w:r>
        <w:t>closely</w:t>
      </w:r>
      <w:r>
        <w:rPr>
          <w:spacing w:val="-9"/>
        </w:rPr>
        <w:t xml:space="preserve"> </w:t>
      </w:r>
      <w:r>
        <w:t>with</w:t>
      </w:r>
      <w:r>
        <w:rPr>
          <w:spacing w:val="-8"/>
        </w:rPr>
        <w:t xml:space="preserve"> </w:t>
      </w:r>
      <w:r>
        <w:t>the</w:t>
      </w:r>
      <w:r>
        <w:rPr>
          <w:spacing w:val="-9"/>
        </w:rPr>
        <w:t xml:space="preserve"> </w:t>
      </w:r>
      <w:r>
        <w:t>Chief</w:t>
      </w:r>
      <w:r>
        <w:rPr>
          <w:spacing w:val="-9"/>
        </w:rPr>
        <w:t xml:space="preserve"> </w:t>
      </w:r>
      <w:r>
        <w:t>Operating</w:t>
      </w:r>
      <w:r>
        <w:rPr>
          <w:spacing w:val="-8"/>
        </w:rPr>
        <w:t xml:space="preserve"> </w:t>
      </w:r>
      <w:r>
        <w:t>Officer</w:t>
      </w:r>
      <w:r>
        <w:rPr>
          <w:spacing w:val="-9"/>
        </w:rPr>
        <w:t xml:space="preserve"> </w:t>
      </w:r>
      <w:r>
        <w:rPr>
          <w:spacing w:val="-8"/>
        </w:rPr>
        <w:t xml:space="preserve"> </w:t>
      </w:r>
      <w:r>
        <w:t>to</w:t>
      </w:r>
      <w:r>
        <w:rPr>
          <w:spacing w:val="-10"/>
        </w:rPr>
        <w:t xml:space="preserve"> </w:t>
      </w:r>
      <w:r>
        <w:t>ensure alignment with state-defined goals, timelines, and deliverables</w:t>
      </w:r>
    </w:p>
    <w:p w14:paraId="20CD69EF" w14:textId="77777777" w:rsidR="00284AD0" w:rsidRDefault="00284AD0">
      <w:pPr>
        <w:pStyle w:val="BodyText"/>
        <w:spacing w:before="47"/>
        <w:ind w:left="0"/>
      </w:pPr>
    </w:p>
    <w:p w14:paraId="0365C16E" w14:textId="77777777" w:rsidR="00284AD0" w:rsidRDefault="00000000">
      <w:pPr>
        <w:pStyle w:val="ListParagraph"/>
        <w:numPr>
          <w:ilvl w:val="1"/>
          <w:numId w:val="1"/>
        </w:numPr>
        <w:tabs>
          <w:tab w:val="left" w:pos="1079"/>
        </w:tabs>
        <w:ind w:hanging="359"/>
      </w:pPr>
      <w:r>
        <w:t>Supervise</w:t>
      </w:r>
      <w:r>
        <w:rPr>
          <w:spacing w:val="-11"/>
        </w:rPr>
        <w:t xml:space="preserve"> </w:t>
      </w:r>
      <w:r>
        <w:t>and</w:t>
      </w:r>
      <w:r>
        <w:rPr>
          <w:spacing w:val="-9"/>
        </w:rPr>
        <w:t xml:space="preserve"> </w:t>
      </w:r>
      <w:r>
        <w:t>manage</w:t>
      </w:r>
      <w:r>
        <w:rPr>
          <w:spacing w:val="-10"/>
        </w:rPr>
        <w:t xml:space="preserve"> </w:t>
      </w:r>
      <w:r>
        <w:t>Operations</w:t>
      </w:r>
      <w:r>
        <w:rPr>
          <w:spacing w:val="-8"/>
        </w:rPr>
        <w:t xml:space="preserve"> </w:t>
      </w:r>
      <w:r>
        <w:t>staff</w:t>
      </w:r>
      <w:r>
        <w:rPr>
          <w:spacing w:val="-10"/>
        </w:rPr>
        <w:t xml:space="preserve"> </w:t>
      </w:r>
      <w:r>
        <w:t>in</w:t>
      </w:r>
      <w:r>
        <w:rPr>
          <w:spacing w:val="-11"/>
        </w:rPr>
        <w:t xml:space="preserve"> </w:t>
      </w:r>
      <w:r>
        <w:t>carrying</w:t>
      </w:r>
      <w:r>
        <w:rPr>
          <w:spacing w:val="-9"/>
        </w:rPr>
        <w:t xml:space="preserve"> </w:t>
      </w:r>
      <w:r>
        <w:t>out</w:t>
      </w:r>
      <w:r>
        <w:rPr>
          <w:spacing w:val="-11"/>
        </w:rPr>
        <w:t xml:space="preserve"> </w:t>
      </w:r>
      <w:r>
        <w:t>the</w:t>
      </w:r>
      <w:r>
        <w:rPr>
          <w:spacing w:val="-9"/>
        </w:rPr>
        <w:t xml:space="preserve"> </w:t>
      </w:r>
      <w:r>
        <w:t>following</w:t>
      </w:r>
      <w:r>
        <w:rPr>
          <w:spacing w:val="-9"/>
        </w:rPr>
        <w:t xml:space="preserve"> </w:t>
      </w:r>
      <w:r>
        <w:rPr>
          <w:spacing w:val="-2"/>
        </w:rPr>
        <w:t>responsibilities:</w:t>
      </w:r>
    </w:p>
    <w:p w14:paraId="71BA5700" w14:textId="77777777" w:rsidR="00284AD0" w:rsidRDefault="00000000">
      <w:pPr>
        <w:pStyle w:val="ListParagraph"/>
        <w:numPr>
          <w:ilvl w:val="2"/>
          <w:numId w:val="1"/>
        </w:numPr>
        <w:tabs>
          <w:tab w:val="left" w:pos="1800"/>
        </w:tabs>
        <w:spacing w:before="201" w:line="276" w:lineRule="auto"/>
        <w:ind w:left="1800" w:right="112"/>
      </w:pPr>
      <w:r>
        <w:t>Oversee day-to-day operations of NAMI Nevada office facilities, administration, personnel, finance/payroll, fundraising/grant management, information technology,</w:t>
      </w:r>
      <w:r>
        <w:rPr>
          <w:spacing w:val="-10"/>
        </w:rPr>
        <w:t xml:space="preserve"> </w:t>
      </w:r>
      <w:r>
        <w:t>and</w:t>
      </w:r>
      <w:r>
        <w:rPr>
          <w:spacing w:val="-10"/>
        </w:rPr>
        <w:t xml:space="preserve"> </w:t>
      </w:r>
      <w:r>
        <w:t>data</w:t>
      </w:r>
      <w:r>
        <w:rPr>
          <w:spacing w:val="-10"/>
        </w:rPr>
        <w:t xml:space="preserve"> </w:t>
      </w:r>
      <w:r>
        <w:t>systems</w:t>
      </w:r>
      <w:r>
        <w:rPr>
          <w:spacing w:val="-10"/>
        </w:rPr>
        <w:t xml:space="preserve"> </w:t>
      </w:r>
      <w:r>
        <w:t>and</w:t>
      </w:r>
      <w:r>
        <w:rPr>
          <w:spacing w:val="-10"/>
        </w:rPr>
        <w:t xml:space="preserve"> </w:t>
      </w:r>
      <w:r>
        <w:t>compliance</w:t>
      </w:r>
      <w:r>
        <w:rPr>
          <w:spacing w:val="-9"/>
        </w:rPr>
        <w:t xml:space="preserve"> </w:t>
      </w:r>
      <w:r>
        <w:t>with</w:t>
      </w:r>
      <w:r>
        <w:rPr>
          <w:spacing w:val="-10"/>
        </w:rPr>
        <w:t xml:space="preserve"> </w:t>
      </w:r>
      <w:r>
        <w:t>applicable</w:t>
      </w:r>
      <w:r>
        <w:rPr>
          <w:spacing w:val="-10"/>
        </w:rPr>
        <w:t xml:space="preserve"> </w:t>
      </w:r>
      <w:r>
        <w:t>laws,</w:t>
      </w:r>
      <w:r>
        <w:rPr>
          <w:spacing w:val="-10"/>
        </w:rPr>
        <w:t xml:space="preserve"> </w:t>
      </w:r>
      <w:r>
        <w:t>policies,</w:t>
      </w:r>
      <w:r>
        <w:rPr>
          <w:spacing w:val="-10"/>
        </w:rPr>
        <w:t xml:space="preserve"> </w:t>
      </w:r>
      <w:r>
        <w:t xml:space="preserve">and </w:t>
      </w:r>
      <w:r>
        <w:rPr>
          <w:spacing w:val="-2"/>
        </w:rPr>
        <w:t>standards</w:t>
      </w:r>
    </w:p>
    <w:p w14:paraId="14A88421" w14:textId="77777777" w:rsidR="00284AD0" w:rsidRDefault="00000000">
      <w:pPr>
        <w:pStyle w:val="ListParagraph"/>
        <w:numPr>
          <w:ilvl w:val="2"/>
          <w:numId w:val="1"/>
        </w:numPr>
        <w:tabs>
          <w:tab w:val="left" w:pos="1800"/>
        </w:tabs>
        <w:spacing w:line="276" w:lineRule="auto"/>
        <w:ind w:left="1800" w:right="695"/>
      </w:pPr>
      <w:r>
        <w:t>Ensure</w:t>
      </w:r>
      <w:r>
        <w:rPr>
          <w:spacing w:val="-8"/>
        </w:rPr>
        <w:t xml:space="preserve"> </w:t>
      </w:r>
      <w:r>
        <w:t>all</w:t>
      </w:r>
      <w:r>
        <w:rPr>
          <w:spacing w:val="-10"/>
        </w:rPr>
        <w:t xml:space="preserve"> </w:t>
      </w:r>
      <w:r>
        <w:t>staff</w:t>
      </w:r>
      <w:r>
        <w:rPr>
          <w:spacing w:val="-9"/>
        </w:rPr>
        <w:t xml:space="preserve"> </w:t>
      </w:r>
      <w:r>
        <w:t>and</w:t>
      </w:r>
      <w:r>
        <w:rPr>
          <w:spacing w:val="-9"/>
        </w:rPr>
        <w:t xml:space="preserve"> </w:t>
      </w:r>
      <w:r>
        <w:t>teams</w:t>
      </w:r>
      <w:r>
        <w:rPr>
          <w:spacing w:val="-9"/>
        </w:rPr>
        <w:t xml:space="preserve"> </w:t>
      </w:r>
      <w:r>
        <w:t>have</w:t>
      </w:r>
      <w:r>
        <w:rPr>
          <w:spacing w:val="-9"/>
        </w:rPr>
        <w:t xml:space="preserve"> </w:t>
      </w:r>
      <w:r>
        <w:t>proper</w:t>
      </w:r>
      <w:r>
        <w:rPr>
          <w:spacing w:val="-8"/>
        </w:rPr>
        <w:t xml:space="preserve"> </w:t>
      </w:r>
      <w:r>
        <w:t>resources,</w:t>
      </w:r>
      <w:r>
        <w:rPr>
          <w:spacing w:val="-9"/>
        </w:rPr>
        <w:t xml:space="preserve"> </w:t>
      </w:r>
      <w:r>
        <w:t>tools,</w:t>
      </w:r>
      <w:r>
        <w:rPr>
          <w:spacing w:val="-9"/>
        </w:rPr>
        <w:t xml:space="preserve"> </w:t>
      </w:r>
      <w:r>
        <w:t>and</w:t>
      </w:r>
      <w:r>
        <w:rPr>
          <w:spacing w:val="-10"/>
        </w:rPr>
        <w:t xml:space="preserve"> </w:t>
      </w:r>
      <w:r>
        <w:t>information</w:t>
      </w:r>
      <w:r>
        <w:rPr>
          <w:spacing w:val="-8"/>
        </w:rPr>
        <w:t xml:space="preserve"> </w:t>
      </w:r>
      <w:r>
        <w:t>to perform at their best.</w:t>
      </w:r>
    </w:p>
    <w:p w14:paraId="1FE19379" w14:textId="77777777" w:rsidR="00284AD0" w:rsidRDefault="00000000">
      <w:pPr>
        <w:pStyle w:val="ListParagraph"/>
        <w:numPr>
          <w:ilvl w:val="2"/>
          <w:numId w:val="1"/>
        </w:numPr>
        <w:tabs>
          <w:tab w:val="left" w:pos="1800"/>
        </w:tabs>
        <w:ind w:left="1800" w:right="416"/>
      </w:pPr>
      <w:r>
        <w:t>Actively focus on quality assurance and quality improvement to improve operational</w:t>
      </w:r>
      <w:r>
        <w:rPr>
          <w:spacing w:val="-11"/>
        </w:rPr>
        <w:t xml:space="preserve"> </w:t>
      </w:r>
      <w:r>
        <w:t>efficiency</w:t>
      </w:r>
      <w:r>
        <w:rPr>
          <w:spacing w:val="-11"/>
        </w:rPr>
        <w:t xml:space="preserve"> </w:t>
      </w:r>
      <w:r>
        <w:t>and</w:t>
      </w:r>
      <w:r>
        <w:rPr>
          <w:spacing w:val="-12"/>
        </w:rPr>
        <w:t xml:space="preserve"> </w:t>
      </w:r>
      <w:r>
        <w:t>productivity</w:t>
      </w:r>
      <w:r>
        <w:rPr>
          <w:spacing w:val="-12"/>
        </w:rPr>
        <w:t xml:space="preserve"> </w:t>
      </w:r>
      <w:r>
        <w:t>to</w:t>
      </w:r>
      <w:r>
        <w:rPr>
          <w:spacing w:val="-11"/>
        </w:rPr>
        <w:t xml:space="preserve"> </w:t>
      </w:r>
      <w:r>
        <w:t>effectively</w:t>
      </w:r>
      <w:r>
        <w:rPr>
          <w:spacing w:val="-11"/>
        </w:rPr>
        <w:t xml:space="preserve"> </w:t>
      </w:r>
      <w:r>
        <w:t>deliver</w:t>
      </w:r>
      <w:r>
        <w:rPr>
          <w:spacing w:val="-11"/>
        </w:rPr>
        <w:t xml:space="preserve"> </w:t>
      </w:r>
      <w:r>
        <w:t>services</w:t>
      </w:r>
      <w:r>
        <w:rPr>
          <w:spacing w:val="-10"/>
        </w:rPr>
        <w:t xml:space="preserve"> </w:t>
      </w:r>
      <w:r>
        <w:t>to</w:t>
      </w:r>
      <w:r>
        <w:rPr>
          <w:spacing w:val="-11"/>
        </w:rPr>
        <w:t xml:space="preserve"> </w:t>
      </w:r>
      <w:r>
        <w:t>internal staff and participants</w:t>
      </w:r>
    </w:p>
    <w:p w14:paraId="2BE34640" w14:textId="77777777" w:rsidR="00284AD0" w:rsidRDefault="00000000">
      <w:pPr>
        <w:pStyle w:val="ListParagraph"/>
        <w:numPr>
          <w:ilvl w:val="2"/>
          <w:numId w:val="1"/>
        </w:numPr>
        <w:tabs>
          <w:tab w:val="left" w:pos="1800"/>
        </w:tabs>
        <w:ind w:left="1800" w:right="72"/>
      </w:pPr>
      <w:r>
        <w:t>Manage</w:t>
      </w:r>
      <w:r>
        <w:rPr>
          <w:spacing w:val="-11"/>
        </w:rPr>
        <w:t xml:space="preserve"> </w:t>
      </w:r>
      <w:r>
        <w:t>office</w:t>
      </w:r>
      <w:r>
        <w:rPr>
          <w:spacing w:val="-10"/>
        </w:rPr>
        <w:t xml:space="preserve"> </w:t>
      </w:r>
      <w:r>
        <w:t>infrastructure,</w:t>
      </w:r>
      <w:r>
        <w:rPr>
          <w:spacing w:val="-11"/>
        </w:rPr>
        <w:t xml:space="preserve"> </w:t>
      </w:r>
      <w:r>
        <w:t>digital</w:t>
      </w:r>
      <w:r>
        <w:rPr>
          <w:spacing w:val="-12"/>
        </w:rPr>
        <w:t xml:space="preserve"> </w:t>
      </w:r>
      <w:r>
        <w:t>systems,</w:t>
      </w:r>
      <w:r>
        <w:rPr>
          <w:spacing w:val="-11"/>
        </w:rPr>
        <w:t xml:space="preserve"> </w:t>
      </w:r>
      <w:r>
        <w:t>and</w:t>
      </w:r>
      <w:r>
        <w:rPr>
          <w:spacing w:val="-11"/>
        </w:rPr>
        <w:t xml:space="preserve"> </w:t>
      </w:r>
      <w:r>
        <w:t>data</w:t>
      </w:r>
      <w:r>
        <w:rPr>
          <w:spacing w:val="-11"/>
        </w:rPr>
        <w:t xml:space="preserve"> </w:t>
      </w:r>
      <w:r>
        <w:t>tools</w:t>
      </w:r>
      <w:r>
        <w:rPr>
          <w:spacing w:val="-11"/>
        </w:rPr>
        <w:t xml:space="preserve"> </w:t>
      </w:r>
      <w:r>
        <w:t>(e.g.,</w:t>
      </w:r>
      <w:r>
        <w:rPr>
          <w:spacing w:val="-11"/>
        </w:rPr>
        <w:t xml:space="preserve"> </w:t>
      </w:r>
      <w:r>
        <w:t>communication tools, program tracking, CRM system).</w:t>
      </w:r>
    </w:p>
    <w:p w14:paraId="490ACF0E" w14:textId="77777777" w:rsidR="00284AD0" w:rsidRDefault="00284AD0">
      <w:pPr>
        <w:pStyle w:val="BodyText"/>
        <w:spacing w:before="25"/>
        <w:ind w:left="0"/>
      </w:pPr>
    </w:p>
    <w:p w14:paraId="3EB622B4" w14:textId="77777777" w:rsidR="00284AD0" w:rsidRDefault="00000000">
      <w:pPr>
        <w:pStyle w:val="Heading3"/>
        <w:numPr>
          <w:ilvl w:val="0"/>
          <w:numId w:val="1"/>
        </w:numPr>
        <w:tabs>
          <w:tab w:val="left" w:pos="647"/>
        </w:tabs>
        <w:ind w:left="647" w:hanging="287"/>
      </w:pPr>
      <w:bookmarkStart w:id="6" w:name="3._Fundraising_and_Development"/>
      <w:bookmarkEnd w:id="6"/>
      <w:r>
        <w:t>Fundraising</w:t>
      </w:r>
      <w:r>
        <w:rPr>
          <w:spacing w:val="-3"/>
        </w:rPr>
        <w:t xml:space="preserve"> </w:t>
      </w:r>
      <w:r>
        <w:t>and</w:t>
      </w:r>
      <w:r>
        <w:rPr>
          <w:spacing w:val="-3"/>
        </w:rPr>
        <w:t xml:space="preserve"> </w:t>
      </w:r>
      <w:r>
        <w:rPr>
          <w:spacing w:val="-2"/>
        </w:rPr>
        <w:t>Development</w:t>
      </w:r>
    </w:p>
    <w:p w14:paraId="6C5E2C54" w14:textId="77777777" w:rsidR="00284AD0" w:rsidRDefault="00284AD0">
      <w:pPr>
        <w:pStyle w:val="BodyText"/>
        <w:spacing w:before="47"/>
        <w:ind w:left="0"/>
        <w:rPr>
          <w:b/>
          <w:sz w:val="26"/>
        </w:rPr>
      </w:pPr>
    </w:p>
    <w:p w14:paraId="73D783A8" w14:textId="1DEE0D65" w:rsidR="00284AD0" w:rsidRDefault="00000000">
      <w:pPr>
        <w:pStyle w:val="BodyText"/>
        <w:spacing w:line="276" w:lineRule="auto"/>
        <w:ind w:right="70"/>
        <w:jc w:val="both"/>
      </w:pPr>
      <w:r>
        <w:t>Create</w:t>
      </w:r>
      <w:r>
        <w:rPr>
          <w:spacing w:val="-4"/>
        </w:rPr>
        <w:t xml:space="preserve"> </w:t>
      </w:r>
      <w:r>
        <w:t>and</w:t>
      </w:r>
      <w:r>
        <w:rPr>
          <w:spacing w:val="-4"/>
        </w:rPr>
        <w:t xml:space="preserve"> </w:t>
      </w:r>
      <w:r>
        <w:t>implement</w:t>
      </w:r>
      <w:r>
        <w:rPr>
          <w:spacing w:val="-4"/>
        </w:rPr>
        <w:t xml:space="preserve"> </w:t>
      </w:r>
      <w:r>
        <w:t>a</w:t>
      </w:r>
      <w:r>
        <w:rPr>
          <w:spacing w:val="-4"/>
        </w:rPr>
        <w:t xml:space="preserve"> </w:t>
      </w:r>
      <w:r>
        <w:t>comprehensive</w:t>
      </w:r>
      <w:r>
        <w:rPr>
          <w:spacing w:val="-3"/>
        </w:rPr>
        <w:t xml:space="preserve"> </w:t>
      </w:r>
      <w:r>
        <w:t>development</w:t>
      </w:r>
      <w:r>
        <w:rPr>
          <w:spacing w:val="-4"/>
        </w:rPr>
        <w:t xml:space="preserve"> </w:t>
      </w:r>
      <w:r>
        <w:t>plan</w:t>
      </w:r>
      <w:r>
        <w:rPr>
          <w:spacing w:val="-4"/>
        </w:rPr>
        <w:t xml:space="preserve"> </w:t>
      </w:r>
      <w:r>
        <w:t>to</w:t>
      </w:r>
      <w:r>
        <w:rPr>
          <w:spacing w:val="-4"/>
        </w:rPr>
        <w:t xml:space="preserve"> </w:t>
      </w:r>
      <w:r>
        <w:t>secure</w:t>
      </w:r>
      <w:r>
        <w:rPr>
          <w:spacing w:val="-4"/>
        </w:rPr>
        <w:t xml:space="preserve"> </w:t>
      </w:r>
      <w:r>
        <w:t>diversified</w:t>
      </w:r>
      <w:r>
        <w:rPr>
          <w:spacing w:val="-4"/>
        </w:rPr>
        <w:t xml:space="preserve"> </w:t>
      </w:r>
      <w:r>
        <w:t xml:space="preserve">funding, </w:t>
      </w:r>
      <w:r w:rsidR="00B4699E">
        <w:t>including</w:t>
      </w:r>
      <w:r>
        <w:rPr>
          <w:spacing w:val="-7"/>
        </w:rPr>
        <w:t xml:space="preserve"> </w:t>
      </w:r>
      <w:r>
        <w:t>private</w:t>
      </w:r>
      <w:r>
        <w:rPr>
          <w:spacing w:val="-9"/>
        </w:rPr>
        <w:t xml:space="preserve"> </w:t>
      </w:r>
      <w:r>
        <w:t>philanthropy,</w:t>
      </w:r>
      <w:r>
        <w:rPr>
          <w:spacing w:val="-9"/>
        </w:rPr>
        <w:t xml:space="preserve"> </w:t>
      </w:r>
      <w:r>
        <w:t>foundations,</w:t>
      </w:r>
      <w:r>
        <w:rPr>
          <w:spacing w:val="-8"/>
        </w:rPr>
        <w:t xml:space="preserve"> </w:t>
      </w:r>
      <w:r>
        <w:t>government</w:t>
      </w:r>
      <w:r>
        <w:rPr>
          <w:spacing w:val="-9"/>
        </w:rPr>
        <w:t xml:space="preserve"> </w:t>
      </w:r>
      <w:r>
        <w:t>grants,</w:t>
      </w:r>
      <w:r>
        <w:rPr>
          <w:spacing w:val="-9"/>
        </w:rPr>
        <w:t xml:space="preserve"> </w:t>
      </w:r>
      <w:r>
        <w:t>corporate</w:t>
      </w:r>
      <w:r>
        <w:rPr>
          <w:spacing w:val="-9"/>
        </w:rPr>
        <w:t xml:space="preserve"> </w:t>
      </w:r>
      <w:r>
        <w:t>sponsorships, and individual donors.</w:t>
      </w:r>
    </w:p>
    <w:p w14:paraId="2DE2A8A9" w14:textId="77777777" w:rsidR="00284AD0" w:rsidRDefault="00000000">
      <w:pPr>
        <w:pStyle w:val="BodyText"/>
        <w:spacing w:line="276" w:lineRule="auto"/>
      </w:pPr>
      <w:r>
        <w:t>Cultivate</w:t>
      </w:r>
      <w:r>
        <w:rPr>
          <w:spacing w:val="-7"/>
        </w:rPr>
        <w:t xml:space="preserve"> </w:t>
      </w:r>
      <w:r>
        <w:t>relationships</w:t>
      </w:r>
      <w:r>
        <w:rPr>
          <w:spacing w:val="-7"/>
        </w:rPr>
        <w:t xml:space="preserve"> </w:t>
      </w:r>
      <w:r>
        <w:t>with</w:t>
      </w:r>
      <w:r>
        <w:rPr>
          <w:spacing w:val="-7"/>
        </w:rPr>
        <w:t xml:space="preserve"> </w:t>
      </w:r>
      <w:r>
        <w:t>current</w:t>
      </w:r>
      <w:r>
        <w:rPr>
          <w:spacing w:val="-8"/>
        </w:rPr>
        <w:t xml:space="preserve"> </w:t>
      </w:r>
      <w:r>
        <w:t>and</w:t>
      </w:r>
      <w:r>
        <w:rPr>
          <w:spacing w:val="-7"/>
        </w:rPr>
        <w:t xml:space="preserve"> </w:t>
      </w:r>
      <w:r>
        <w:t>prospective</w:t>
      </w:r>
      <w:r>
        <w:rPr>
          <w:spacing w:val="-7"/>
        </w:rPr>
        <w:t xml:space="preserve"> </w:t>
      </w:r>
      <w:r>
        <w:t>funders;</w:t>
      </w:r>
      <w:r>
        <w:rPr>
          <w:spacing w:val="-7"/>
        </w:rPr>
        <w:t xml:space="preserve"> </w:t>
      </w:r>
      <w:r>
        <w:t>serve</w:t>
      </w:r>
      <w:r>
        <w:rPr>
          <w:spacing w:val="-8"/>
        </w:rPr>
        <w:t xml:space="preserve"> </w:t>
      </w:r>
      <w:r>
        <w:t>as</w:t>
      </w:r>
      <w:r>
        <w:rPr>
          <w:spacing w:val="-7"/>
        </w:rPr>
        <w:t xml:space="preserve"> </w:t>
      </w:r>
      <w:r>
        <w:t>the</w:t>
      </w:r>
      <w:r>
        <w:rPr>
          <w:spacing w:val="-9"/>
        </w:rPr>
        <w:t xml:space="preserve"> </w:t>
      </w:r>
      <w:r>
        <w:t>primary</w:t>
      </w:r>
      <w:r>
        <w:rPr>
          <w:spacing w:val="-9"/>
        </w:rPr>
        <w:t xml:space="preserve"> </w:t>
      </w:r>
      <w:r>
        <w:t>grant writer or supervise grant contractors.</w:t>
      </w:r>
    </w:p>
    <w:p w14:paraId="6B6D3322" w14:textId="77777777" w:rsidR="00284AD0" w:rsidRDefault="00000000">
      <w:pPr>
        <w:pStyle w:val="BodyText"/>
        <w:spacing w:line="276" w:lineRule="auto"/>
      </w:pPr>
      <w:r>
        <w:t>Ensure</w:t>
      </w:r>
      <w:r>
        <w:rPr>
          <w:spacing w:val="-12"/>
        </w:rPr>
        <w:t xml:space="preserve"> </w:t>
      </w:r>
      <w:r>
        <w:t>timely,</w:t>
      </w:r>
      <w:r>
        <w:rPr>
          <w:spacing w:val="-12"/>
        </w:rPr>
        <w:t xml:space="preserve"> </w:t>
      </w:r>
      <w:r>
        <w:t>accurate</w:t>
      </w:r>
      <w:r>
        <w:rPr>
          <w:spacing w:val="-11"/>
        </w:rPr>
        <w:t xml:space="preserve"> </w:t>
      </w:r>
      <w:r>
        <w:t>submission</w:t>
      </w:r>
      <w:r>
        <w:rPr>
          <w:spacing w:val="-12"/>
        </w:rPr>
        <w:t xml:space="preserve"> </w:t>
      </w:r>
      <w:r>
        <w:t>of</w:t>
      </w:r>
      <w:r>
        <w:rPr>
          <w:spacing w:val="-11"/>
        </w:rPr>
        <w:t xml:space="preserve"> </w:t>
      </w:r>
      <w:r>
        <w:t>proposals,</w:t>
      </w:r>
      <w:r>
        <w:rPr>
          <w:spacing w:val="-12"/>
        </w:rPr>
        <w:t xml:space="preserve"> </w:t>
      </w:r>
      <w:r>
        <w:t>reports,</w:t>
      </w:r>
      <w:r>
        <w:rPr>
          <w:spacing w:val="-12"/>
        </w:rPr>
        <w:t xml:space="preserve"> </w:t>
      </w:r>
      <w:r>
        <w:t>and</w:t>
      </w:r>
      <w:r>
        <w:rPr>
          <w:spacing w:val="-12"/>
        </w:rPr>
        <w:t xml:space="preserve"> </w:t>
      </w:r>
      <w:r>
        <w:t>donor</w:t>
      </w:r>
      <w:r>
        <w:rPr>
          <w:spacing w:val="-11"/>
        </w:rPr>
        <w:t xml:space="preserve"> </w:t>
      </w:r>
      <w:r>
        <w:t xml:space="preserve">stewardship </w:t>
      </w:r>
      <w:r>
        <w:rPr>
          <w:spacing w:val="-2"/>
        </w:rPr>
        <w:t>materials.</w:t>
      </w:r>
    </w:p>
    <w:p w14:paraId="574F9417" w14:textId="77777777" w:rsidR="00284AD0" w:rsidRDefault="00000000">
      <w:pPr>
        <w:pStyle w:val="BodyText"/>
        <w:spacing w:before="1"/>
      </w:pPr>
      <w:r>
        <w:t>Work</w:t>
      </w:r>
      <w:r>
        <w:rPr>
          <w:spacing w:val="-9"/>
        </w:rPr>
        <w:t xml:space="preserve"> </w:t>
      </w:r>
      <w:r>
        <w:t>closely</w:t>
      </w:r>
      <w:r>
        <w:rPr>
          <w:spacing w:val="-9"/>
        </w:rPr>
        <w:t xml:space="preserve"> </w:t>
      </w:r>
      <w:r>
        <w:t>with</w:t>
      </w:r>
      <w:r>
        <w:rPr>
          <w:spacing w:val="-9"/>
        </w:rPr>
        <w:t xml:space="preserve"> </w:t>
      </w:r>
      <w:r>
        <w:t>the</w:t>
      </w:r>
      <w:r>
        <w:rPr>
          <w:spacing w:val="-8"/>
        </w:rPr>
        <w:t xml:space="preserve"> </w:t>
      </w:r>
      <w:r>
        <w:t>Board</w:t>
      </w:r>
      <w:r>
        <w:rPr>
          <w:spacing w:val="-8"/>
        </w:rPr>
        <w:t xml:space="preserve"> </w:t>
      </w:r>
      <w:r>
        <w:t>on</w:t>
      </w:r>
      <w:r>
        <w:rPr>
          <w:spacing w:val="-9"/>
        </w:rPr>
        <w:t xml:space="preserve"> </w:t>
      </w:r>
      <w:r>
        <w:t>implementing</w:t>
      </w:r>
      <w:r>
        <w:rPr>
          <w:spacing w:val="-7"/>
        </w:rPr>
        <w:t xml:space="preserve"> </w:t>
      </w:r>
      <w:r>
        <w:t>a</w:t>
      </w:r>
      <w:r>
        <w:rPr>
          <w:spacing w:val="-9"/>
        </w:rPr>
        <w:t xml:space="preserve"> </w:t>
      </w:r>
      <w:r>
        <w:t>culture</w:t>
      </w:r>
      <w:r>
        <w:rPr>
          <w:spacing w:val="-8"/>
        </w:rPr>
        <w:t xml:space="preserve"> </w:t>
      </w:r>
      <w:r>
        <w:t>of</w:t>
      </w:r>
      <w:r>
        <w:rPr>
          <w:spacing w:val="-8"/>
        </w:rPr>
        <w:t xml:space="preserve"> </w:t>
      </w:r>
      <w:r>
        <w:t>fundraising</w:t>
      </w:r>
      <w:r>
        <w:rPr>
          <w:spacing w:val="-8"/>
        </w:rPr>
        <w:t xml:space="preserve"> </w:t>
      </w:r>
      <w:r>
        <w:t>and</w:t>
      </w:r>
      <w:r>
        <w:rPr>
          <w:spacing w:val="-9"/>
        </w:rPr>
        <w:t xml:space="preserve"> </w:t>
      </w:r>
      <w:r>
        <w:t>board</w:t>
      </w:r>
      <w:r>
        <w:rPr>
          <w:spacing w:val="-8"/>
        </w:rPr>
        <w:t xml:space="preserve"> </w:t>
      </w:r>
      <w:r>
        <w:rPr>
          <w:spacing w:val="-2"/>
        </w:rPr>
        <w:t>giving.</w:t>
      </w:r>
    </w:p>
    <w:p w14:paraId="22F11032" w14:textId="77777777" w:rsidR="00284AD0" w:rsidRDefault="00284AD0">
      <w:pPr>
        <w:pStyle w:val="BodyText"/>
        <w:spacing w:before="85"/>
        <w:ind w:left="0"/>
      </w:pPr>
    </w:p>
    <w:p w14:paraId="15071FD7" w14:textId="77777777" w:rsidR="00284AD0" w:rsidRDefault="00000000">
      <w:pPr>
        <w:pStyle w:val="Heading3"/>
        <w:numPr>
          <w:ilvl w:val="0"/>
          <w:numId w:val="1"/>
        </w:numPr>
        <w:tabs>
          <w:tab w:val="left" w:pos="645"/>
        </w:tabs>
        <w:ind w:left="645" w:hanging="287"/>
      </w:pPr>
      <w:bookmarkStart w:id="7" w:name="4._Financial_Management"/>
      <w:bookmarkEnd w:id="7"/>
      <w:r>
        <w:t>Financial</w:t>
      </w:r>
      <w:r>
        <w:rPr>
          <w:spacing w:val="-5"/>
        </w:rPr>
        <w:t xml:space="preserve"> </w:t>
      </w:r>
      <w:r>
        <w:rPr>
          <w:spacing w:val="-2"/>
        </w:rPr>
        <w:t>Management</w:t>
      </w:r>
    </w:p>
    <w:p w14:paraId="4D5D2E22" w14:textId="77777777" w:rsidR="00284AD0" w:rsidRDefault="00284AD0">
      <w:pPr>
        <w:pStyle w:val="BodyText"/>
        <w:spacing w:before="45"/>
        <w:ind w:left="0"/>
        <w:rPr>
          <w:b/>
          <w:sz w:val="26"/>
        </w:rPr>
      </w:pPr>
    </w:p>
    <w:p w14:paraId="0ABF9C95" w14:textId="77777777" w:rsidR="00284AD0" w:rsidRDefault="00000000">
      <w:pPr>
        <w:pStyle w:val="BodyText"/>
        <w:spacing w:line="276" w:lineRule="auto"/>
      </w:pPr>
      <w:r>
        <w:t>Prepare,</w:t>
      </w:r>
      <w:r>
        <w:rPr>
          <w:spacing w:val="-7"/>
        </w:rPr>
        <w:t xml:space="preserve"> </w:t>
      </w:r>
      <w:r>
        <w:t>manage,</w:t>
      </w:r>
      <w:r>
        <w:rPr>
          <w:spacing w:val="-7"/>
        </w:rPr>
        <w:t xml:space="preserve"> </w:t>
      </w:r>
      <w:r>
        <w:t>and</w:t>
      </w:r>
      <w:r>
        <w:rPr>
          <w:spacing w:val="-8"/>
        </w:rPr>
        <w:t xml:space="preserve"> </w:t>
      </w:r>
      <w:r>
        <w:t>monitor</w:t>
      </w:r>
      <w:r>
        <w:rPr>
          <w:spacing w:val="-8"/>
        </w:rPr>
        <w:t xml:space="preserve"> </w:t>
      </w:r>
      <w:r>
        <w:t>the</w:t>
      </w:r>
      <w:r>
        <w:rPr>
          <w:spacing w:val="-8"/>
        </w:rPr>
        <w:t xml:space="preserve"> </w:t>
      </w:r>
      <w:r>
        <w:t>annual</w:t>
      </w:r>
      <w:r>
        <w:rPr>
          <w:spacing w:val="-7"/>
        </w:rPr>
        <w:t xml:space="preserve"> </w:t>
      </w:r>
      <w:r>
        <w:t>organizational</w:t>
      </w:r>
      <w:r>
        <w:rPr>
          <w:spacing w:val="-7"/>
        </w:rPr>
        <w:t xml:space="preserve"> </w:t>
      </w:r>
      <w:r>
        <w:t>budget</w:t>
      </w:r>
      <w:r>
        <w:rPr>
          <w:spacing w:val="-7"/>
        </w:rPr>
        <w:t xml:space="preserve"> </w:t>
      </w:r>
      <w:r>
        <w:t>with</w:t>
      </w:r>
      <w:r>
        <w:rPr>
          <w:spacing w:val="-7"/>
        </w:rPr>
        <w:t xml:space="preserve"> </w:t>
      </w:r>
      <w:r>
        <w:t>input</w:t>
      </w:r>
      <w:r>
        <w:rPr>
          <w:spacing w:val="-10"/>
        </w:rPr>
        <w:t xml:space="preserve"> </w:t>
      </w:r>
      <w:r>
        <w:t>from</w:t>
      </w:r>
      <w:r>
        <w:rPr>
          <w:spacing w:val="-8"/>
        </w:rPr>
        <w:t xml:space="preserve"> </w:t>
      </w:r>
      <w:r>
        <w:t>the finance committee and Board Treasurer.</w:t>
      </w:r>
    </w:p>
    <w:p w14:paraId="73E6A584" w14:textId="77777777" w:rsidR="00284AD0" w:rsidRDefault="00000000">
      <w:pPr>
        <w:pStyle w:val="BodyText"/>
        <w:spacing w:before="1" w:line="276" w:lineRule="auto"/>
      </w:pPr>
      <w:r>
        <w:t>Ensure</w:t>
      </w:r>
      <w:r>
        <w:rPr>
          <w:spacing w:val="-9"/>
        </w:rPr>
        <w:t xml:space="preserve"> </w:t>
      </w:r>
      <w:r>
        <w:t>compliance</w:t>
      </w:r>
      <w:r>
        <w:rPr>
          <w:spacing w:val="-9"/>
        </w:rPr>
        <w:t xml:space="preserve"> </w:t>
      </w:r>
      <w:r>
        <w:t>with</w:t>
      </w:r>
      <w:r>
        <w:rPr>
          <w:spacing w:val="-12"/>
        </w:rPr>
        <w:t xml:space="preserve"> </w:t>
      </w:r>
      <w:r>
        <w:t>nonprofit</w:t>
      </w:r>
      <w:r>
        <w:rPr>
          <w:spacing w:val="-8"/>
        </w:rPr>
        <w:t xml:space="preserve"> </w:t>
      </w:r>
      <w:r>
        <w:t>financial</w:t>
      </w:r>
      <w:r>
        <w:rPr>
          <w:spacing w:val="-9"/>
        </w:rPr>
        <w:t xml:space="preserve"> </w:t>
      </w:r>
      <w:r>
        <w:t>best</w:t>
      </w:r>
      <w:r>
        <w:rPr>
          <w:spacing w:val="-10"/>
        </w:rPr>
        <w:t xml:space="preserve"> </w:t>
      </w:r>
      <w:r>
        <w:t>practices,</w:t>
      </w:r>
      <w:r>
        <w:rPr>
          <w:spacing w:val="-10"/>
        </w:rPr>
        <w:t xml:space="preserve"> </w:t>
      </w:r>
      <w:r>
        <w:t>including</w:t>
      </w:r>
      <w:r>
        <w:rPr>
          <w:spacing w:val="-9"/>
        </w:rPr>
        <w:t xml:space="preserve"> </w:t>
      </w:r>
      <w:r>
        <w:t>proper</w:t>
      </w:r>
      <w:r>
        <w:rPr>
          <w:spacing w:val="-9"/>
        </w:rPr>
        <w:t xml:space="preserve"> </w:t>
      </w:r>
      <w:r>
        <w:t>controls, audits, and reporting.</w:t>
      </w:r>
    </w:p>
    <w:p w14:paraId="7268AB4A" w14:textId="77777777" w:rsidR="00284AD0" w:rsidRDefault="00000000">
      <w:pPr>
        <w:pStyle w:val="BodyText"/>
        <w:spacing w:line="276" w:lineRule="auto"/>
        <w:ind w:right="443"/>
      </w:pPr>
      <w:r>
        <w:t>Maintain clear and up-to-date financial documentation and reporting systems. Ensure</w:t>
      </w:r>
      <w:r>
        <w:rPr>
          <w:spacing w:val="-11"/>
        </w:rPr>
        <w:t xml:space="preserve"> </w:t>
      </w:r>
      <w:r>
        <w:t>long-term</w:t>
      </w:r>
      <w:r>
        <w:rPr>
          <w:spacing w:val="-11"/>
        </w:rPr>
        <w:t xml:space="preserve"> </w:t>
      </w:r>
      <w:r>
        <w:t>financial</w:t>
      </w:r>
      <w:r>
        <w:rPr>
          <w:spacing w:val="-10"/>
        </w:rPr>
        <w:t xml:space="preserve"> </w:t>
      </w:r>
      <w:r>
        <w:t>sustainability</w:t>
      </w:r>
      <w:r>
        <w:rPr>
          <w:spacing w:val="-11"/>
        </w:rPr>
        <w:t xml:space="preserve"> </w:t>
      </w:r>
      <w:r>
        <w:t>through</w:t>
      </w:r>
      <w:r>
        <w:rPr>
          <w:spacing w:val="-10"/>
        </w:rPr>
        <w:t xml:space="preserve"> </w:t>
      </w:r>
      <w:r>
        <w:t>forecasting</w:t>
      </w:r>
      <w:r>
        <w:rPr>
          <w:spacing w:val="-10"/>
        </w:rPr>
        <w:t xml:space="preserve"> </w:t>
      </w:r>
      <w:r>
        <w:t>and</w:t>
      </w:r>
      <w:r>
        <w:rPr>
          <w:spacing w:val="-11"/>
        </w:rPr>
        <w:t xml:space="preserve"> </w:t>
      </w:r>
      <w:r>
        <w:t>strategic</w:t>
      </w:r>
      <w:r>
        <w:rPr>
          <w:spacing w:val="-11"/>
        </w:rPr>
        <w:t xml:space="preserve"> </w:t>
      </w:r>
      <w:r>
        <w:t>planning.</w:t>
      </w:r>
    </w:p>
    <w:p w14:paraId="34803D47" w14:textId="77777777" w:rsidR="00284AD0" w:rsidRDefault="00284AD0">
      <w:pPr>
        <w:pStyle w:val="BodyText"/>
        <w:spacing w:line="276" w:lineRule="auto"/>
        <w:sectPr w:rsidR="00284AD0">
          <w:pgSz w:w="12240" w:h="15840"/>
          <w:pgMar w:top="2020" w:right="1440" w:bottom="960" w:left="1080" w:header="750" w:footer="778" w:gutter="0"/>
          <w:cols w:space="720"/>
        </w:sectPr>
      </w:pPr>
    </w:p>
    <w:p w14:paraId="36BBAF53" w14:textId="77777777" w:rsidR="00284AD0" w:rsidRDefault="00000000">
      <w:pPr>
        <w:pStyle w:val="Heading3"/>
        <w:numPr>
          <w:ilvl w:val="0"/>
          <w:numId w:val="1"/>
        </w:numPr>
        <w:tabs>
          <w:tab w:val="left" w:pos="645"/>
        </w:tabs>
        <w:spacing w:before="84"/>
        <w:ind w:left="645" w:hanging="287"/>
      </w:pPr>
      <w:bookmarkStart w:id="8" w:name="5._Community_Relations_and_Advocacy"/>
      <w:bookmarkEnd w:id="8"/>
      <w:r>
        <w:lastRenderedPageBreak/>
        <w:t>Community</w:t>
      </w:r>
      <w:r>
        <w:rPr>
          <w:spacing w:val="-8"/>
        </w:rPr>
        <w:t xml:space="preserve"> </w:t>
      </w:r>
      <w:r>
        <w:t>Relations</w:t>
      </w:r>
      <w:r>
        <w:rPr>
          <w:spacing w:val="-5"/>
        </w:rPr>
        <w:t xml:space="preserve"> </w:t>
      </w:r>
      <w:r>
        <w:t>and</w:t>
      </w:r>
      <w:r>
        <w:rPr>
          <w:spacing w:val="-5"/>
        </w:rPr>
        <w:t xml:space="preserve"> </w:t>
      </w:r>
      <w:r>
        <w:rPr>
          <w:spacing w:val="-2"/>
        </w:rPr>
        <w:t>Advocacy</w:t>
      </w:r>
    </w:p>
    <w:p w14:paraId="5941D785" w14:textId="77777777" w:rsidR="00284AD0" w:rsidRDefault="00284AD0">
      <w:pPr>
        <w:pStyle w:val="BodyText"/>
        <w:spacing w:before="47"/>
        <w:ind w:left="0"/>
        <w:rPr>
          <w:b/>
          <w:sz w:val="26"/>
        </w:rPr>
      </w:pPr>
    </w:p>
    <w:p w14:paraId="4DF5F763" w14:textId="77777777" w:rsidR="00284AD0" w:rsidRDefault="00000000">
      <w:pPr>
        <w:pStyle w:val="ListParagraph"/>
        <w:numPr>
          <w:ilvl w:val="1"/>
          <w:numId w:val="1"/>
        </w:numPr>
        <w:tabs>
          <w:tab w:val="left" w:pos="1079"/>
        </w:tabs>
        <w:spacing w:before="1" w:line="276" w:lineRule="auto"/>
        <w:ind w:right="172"/>
      </w:pPr>
      <w:r>
        <w:t>Represent</w:t>
      </w:r>
      <w:r>
        <w:rPr>
          <w:spacing w:val="-9"/>
        </w:rPr>
        <w:t xml:space="preserve"> </w:t>
      </w:r>
      <w:r>
        <w:t>NAMI</w:t>
      </w:r>
      <w:r>
        <w:rPr>
          <w:spacing w:val="-10"/>
        </w:rPr>
        <w:t xml:space="preserve"> </w:t>
      </w:r>
      <w:r>
        <w:t>NV</w:t>
      </w:r>
      <w:r>
        <w:rPr>
          <w:spacing w:val="-10"/>
        </w:rPr>
        <w:t xml:space="preserve"> </w:t>
      </w:r>
      <w:r>
        <w:t>to</w:t>
      </w:r>
      <w:r>
        <w:rPr>
          <w:spacing w:val="-10"/>
        </w:rPr>
        <w:t xml:space="preserve"> </w:t>
      </w:r>
      <w:r>
        <w:t>stakeholders</w:t>
      </w:r>
      <w:r>
        <w:rPr>
          <w:spacing w:val="-9"/>
        </w:rPr>
        <w:t xml:space="preserve"> </w:t>
      </w:r>
      <w:r>
        <w:t>including</w:t>
      </w:r>
      <w:r>
        <w:rPr>
          <w:spacing w:val="-9"/>
        </w:rPr>
        <w:t xml:space="preserve"> </w:t>
      </w:r>
      <w:r>
        <w:t>policymakers,</w:t>
      </w:r>
      <w:r>
        <w:rPr>
          <w:spacing w:val="-9"/>
        </w:rPr>
        <w:t xml:space="preserve"> </w:t>
      </w:r>
      <w:r>
        <w:t>healthcare</w:t>
      </w:r>
      <w:r>
        <w:rPr>
          <w:spacing w:val="-10"/>
        </w:rPr>
        <w:t xml:space="preserve"> </w:t>
      </w:r>
      <w:r>
        <w:t>providers,</w:t>
      </w:r>
      <w:r>
        <w:rPr>
          <w:spacing w:val="-10"/>
        </w:rPr>
        <w:t xml:space="preserve"> </w:t>
      </w:r>
      <w:r>
        <w:t>local media, and peer organizations.</w:t>
      </w:r>
    </w:p>
    <w:p w14:paraId="70206448" w14:textId="77777777" w:rsidR="00284AD0" w:rsidRDefault="00000000">
      <w:pPr>
        <w:pStyle w:val="ListParagraph"/>
        <w:numPr>
          <w:ilvl w:val="1"/>
          <w:numId w:val="1"/>
        </w:numPr>
        <w:tabs>
          <w:tab w:val="left" w:pos="1079"/>
        </w:tabs>
        <w:spacing w:line="276" w:lineRule="auto"/>
        <w:ind w:right="615"/>
      </w:pPr>
      <w:r>
        <w:t>Promote</w:t>
      </w:r>
      <w:r>
        <w:rPr>
          <w:spacing w:val="-11"/>
        </w:rPr>
        <w:t xml:space="preserve"> </w:t>
      </w:r>
      <w:r>
        <w:t>public</w:t>
      </w:r>
      <w:r>
        <w:rPr>
          <w:spacing w:val="-10"/>
        </w:rPr>
        <w:t xml:space="preserve"> </w:t>
      </w:r>
      <w:r>
        <w:t>awareness</w:t>
      </w:r>
      <w:r>
        <w:rPr>
          <w:spacing w:val="-10"/>
        </w:rPr>
        <w:t xml:space="preserve"> </w:t>
      </w:r>
      <w:r>
        <w:t>and</w:t>
      </w:r>
      <w:r>
        <w:rPr>
          <w:spacing w:val="-11"/>
        </w:rPr>
        <w:t xml:space="preserve"> </w:t>
      </w:r>
      <w:r>
        <w:t>stigma</w:t>
      </w:r>
      <w:r>
        <w:rPr>
          <w:spacing w:val="-12"/>
        </w:rPr>
        <w:t xml:space="preserve"> </w:t>
      </w:r>
      <w:r>
        <w:t>reduction</w:t>
      </w:r>
      <w:r>
        <w:rPr>
          <w:spacing w:val="-10"/>
        </w:rPr>
        <w:t xml:space="preserve"> </w:t>
      </w:r>
      <w:r>
        <w:t>through</w:t>
      </w:r>
      <w:r>
        <w:rPr>
          <w:spacing w:val="-11"/>
        </w:rPr>
        <w:t xml:space="preserve"> </w:t>
      </w:r>
      <w:r>
        <w:t>community</w:t>
      </w:r>
      <w:r>
        <w:rPr>
          <w:spacing w:val="-12"/>
        </w:rPr>
        <w:t xml:space="preserve"> </w:t>
      </w:r>
      <w:r>
        <w:t>presentations, social media, and earned media opportunities.</w:t>
      </w:r>
    </w:p>
    <w:p w14:paraId="25B41DC3" w14:textId="77777777" w:rsidR="00284AD0" w:rsidRDefault="00000000">
      <w:pPr>
        <w:pStyle w:val="ListParagraph"/>
        <w:numPr>
          <w:ilvl w:val="1"/>
          <w:numId w:val="1"/>
        </w:numPr>
        <w:tabs>
          <w:tab w:val="left" w:pos="1079"/>
        </w:tabs>
        <w:spacing w:line="276" w:lineRule="auto"/>
        <w:ind w:right="551"/>
      </w:pPr>
      <w:r>
        <w:t>Participate</w:t>
      </w:r>
      <w:r>
        <w:rPr>
          <w:spacing w:val="-8"/>
        </w:rPr>
        <w:t xml:space="preserve"> </w:t>
      </w:r>
      <w:r>
        <w:t>in</w:t>
      </w:r>
      <w:r>
        <w:rPr>
          <w:spacing w:val="-8"/>
        </w:rPr>
        <w:t xml:space="preserve"> </w:t>
      </w:r>
      <w:r>
        <w:t>regional</w:t>
      </w:r>
      <w:r>
        <w:rPr>
          <w:spacing w:val="-8"/>
        </w:rPr>
        <w:t xml:space="preserve"> </w:t>
      </w:r>
      <w:r>
        <w:t>and</w:t>
      </w:r>
      <w:r>
        <w:rPr>
          <w:spacing w:val="-7"/>
        </w:rPr>
        <w:t xml:space="preserve"> </w:t>
      </w:r>
      <w:r>
        <w:t>national</w:t>
      </w:r>
      <w:r>
        <w:rPr>
          <w:spacing w:val="-10"/>
        </w:rPr>
        <w:t xml:space="preserve"> </w:t>
      </w:r>
      <w:r>
        <w:t>events</w:t>
      </w:r>
      <w:r>
        <w:rPr>
          <w:spacing w:val="-7"/>
        </w:rPr>
        <w:t xml:space="preserve"> </w:t>
      </w:r>
      <w:r>
        <w:t>hosted</w:t>
      </w:r>
      <w:r>
        <w:rPr>
          <w:spacing w:val="-7"/>
        </w:rPr>
        <w:t xml:space="preserve"> </w:t>
      </w:r>
      <w:r>
        <w:t>by</w:t>
      </w:r>
      <w:r>
        <w:rPr>
          <w:spacing w:val="-9"/>
        </w:rPr>
        <w:t xml:space="preserve"> </w:t>
      </w:r>
      <w:r>
        <w:t>community</w:t>
      </w:r>
      <w:r>
        <w:rPr>
          <w:spacing w:val="-7"/>
        </w:rPr>
        <w:t xml:space="preserve"> </w:t>
      </w:r>
      <w:r>
        <w:t>partners</w:t>
      </w:r>
      <w:r>
        <w:rPr>
          <w:spacing w:val="-7"/>
        </w:rPr>
        <w:t xml:space="preserve"> </w:t>
      </w:r>
      <w:r>
        <w:t>and</w:t>
      </w:r>
      <w:r>
        <w:rPr>
          <w:spacing w:val="-8"/>
        </w:rPr>
        <w:t xml:space="preserve"> </w:t>
      </w:r>
      <w:r>
        <w:t xml:space="preserve">NAMI </w:t>
      </w:r>
      <w:r>
        <w:rPr>
          <w:spacing w:val="-2"/>
        </w:rPr>
        <w:t>National.</w:t>
      </w:r>
    </w:p>
    <w:p w14:paraId="09E68235" w14:textId="77777777" w:rsidR="00284AD0" w:rsidRDefault="00000000">
      <w:pPr>
        <w:pStyle w:val="ListParagraph"/>
        <w:numPr>
          <w:ilvl w:val="1"/>
          <w:numId w:val="1"/>
        </w:numPr>
        <w:tabs>
          <w:tab w:val="left" w:pos="1079"/>
        </w:tabs>
        <w:spacing w:line="276" w:lineRule="auto"/>
        <w:ind w:right="970"/>
      </w:pPr>
      <w:r>
        <w:t>Advocate</w:t>
      </w:r>
      <w:r>
        <w:rPr>
          <w:spacing w:val="-7"/>
        </w:rPr>
        <w:t xml:space="preserve"> </w:t>
      </w:r>
      <w:r>
        <w:t>for</w:t>
      </w:r>
      <w:r>
        <w:rPr>
          <w:spacing w:val="-8"/>
        </w:rPr>
        <w:t xml:space="preserve"> </w:t>
      </w:r>
      <w:r>
        <w:t>mental</w:t>
      </w:r>
      <w:r>
        <w:rPr>
          <w:spacing w:val="-7"/>
        </w:rPr>
        <w:t xml:space="preserve"> </w:t>
      </w:r>
      <w:r>
        <w:t>health</w:t>
      </w:r>
      <w:r>
        <w:rPr>
          <w:spacing w:val="-7"/>
        </w:rPr>
        <w:t xml:space="preserve"> </w:t>
      </w:r>
      <w:r>
        <w:t>system</w:t>
      </w:r>
      <w:r>
        <w:rPr>
          <w:spacing w:val="-8"/>
        </w:rPr>
        <w:t xml:space="preserve"> </w:t>
      </w:r>
      <w:r>
        <w:t>improvements</w:t>
      </w:r>
      <w:r>
        <w:rPr>
          <w:spacing w:val="-7"/>
        </w:rPr>
        <w:t xml:space="preserve"> </w:t>
      </w:r>
      <w:r>
        <w:t>at</w:t>
      </w:r>
      <w:r>
        <w:rPr>
          <w:spacing w:val="-8"/>
        </w:rPr>
        <w:t xml:space="preserve"> </w:t>
      </w:r>
      <w:r>
        <w:t>the</w:t>
      </w:r>
      <w:r>
        <w:rPr>
          <w:spacing w:val="-9"/>
        </w:rPr>
        <w:t xml:space="preserve"> </w:t>
      </w:r>
      <w:r>
        <w:t>local</w:t>
      </w:r>
      <w:r>
        <w:rPr>
          <w:spacing w:val="-9"/>
        </w:rPr>
        <w:t xml:space="preserve"> </w:t>
      </w:r>
      <w:r>
        <w:t>and</w:t>
      </w:r>
      <w:r>
        <w:rPr>
          <w:spacing w:val="-8"/>
        </w:rPr>
        <w:t xml:space="preserve"> </w:t>
      </w:r>
      <w:r>
        <w:t>state</w:t>
      </w:r>
      <w:r>
        <w:rPr>
          <w:spacing w:val="-8"/>
        </w:rPr>
        <w:t xml:space="preserve"> </w:t>
      </w:r>
      <w:r>
        <w:t>level,</w:t>
      </w:r>
      <w:r>
        <w:rPr>
          <w:spacing w:val="-8"/>
        </w:rPr>
        <w:t xml:space="preserve"> </w:t>
      </w:r>
      <w:r>
        <w:t>in partnership with state affiliates and national NAMI entities.</w:t>
      </w:r>
    </w:p>
    <w:p w14:paraId="6B1DDFDA" w14:textId="77777777" w:rsidR="00284AD0" w:rsidRDefault="00284AD0">
      <w:pPr>
        <w:pStyle w:val="BodyText"/>
        <w:spacing w:before="46"/>
        <w:ind w:left="0"/>
      </w:pPr>
    </w:p>
    <w:p w14:paraId="74219BAA" w14:textId="77777777" w:rsidR="00284AD0" w:rsidRDefault="00000000">
      <w:pPr>
        <w:pStyle w:val="Heading3"/>
        <w:numPr>
          <w:ilvl w:val="0"/>
          <w:numId w:val="1"/>
        </w:numPr>
        <w:tabs>
          <w:tab w:val="left" w:pos="645"/>
        </w:tabs>
        <w:ind w:left="645" w:hanging="287"/>
      </w:pPr>
      <w:bookmarkStart w:id="9" w:name="6._Board_Relations_and_Governance"/>
      <w:bookmarkEnd w:id="9"/>
      <w:r>
        <w:t>Board</w:t>
      </w:r>
      <w:r>
        <w:rPr>
          <w:spacing w:val="-6"/>
        </w:rPr>
        <w:t xml:space="preserve"> </w:t>
      </w:r>
      <w:r>
        <w:t>Relations</w:t>
      </w:r>
      <w:r>
        <w:rPr>
          <w:spacing w:val="-5"/>
        </w:rPr>
        <w:t xml:space="preserve"> </w:t>
      </w:r>
      <w:r>
        <w:t>and</w:t>
      </w:r>
      <w:r>
        <w:rPr>
          <w:spacing w:val="-4"/>
        </w:rPr>
        <w:t xml:space="preserve"> </w:t>
      </w:r>
      <w:r>
        <w:rPr>
          <w:spacing w:val="-2"/>
        </w:rPr>
        <w:t>Governance</w:t>
      </w:r>
    </w:p>
    <w:p w14:paraId="485DB122" w14:textId="77777777" w:rsidR="00284AD0" w:rsidRDefault="00284AD0">
      <w:pPr>
        <w:pStyle w:val="BodyText"/>
        <w:spacing w:before="46"/>
        <w:ind w:left="0"/>
        <w:rPr>
          <w:b/>
          <w:sz w:val="26"/>
        </w:rPr>
      </w:pPr>
    </w:p>
    <w:p w14:paraId="4D61403D" w14:textId="77777777" w:rsidR="00284AD0" w:rsidRDefault="00000000">
      <w:pPr>
        <w:pStyle w:val="ListParagraph"/>
        <w:numPr>
          <w:ilvl w:val="1"/>
          <w:numId w:val="1"/>
        </w:numPr>
        <w:tabs>
          <w:tab w:val="left" w:pos="1079"/>
        </w:tabs>
      </w:pPr>
      <w:r>
        <w:t>Serve</w:t>
      </w:r>
      <w:r>
        <w:rPr>
          <w:spacing w:val="-9"/>
        </w:rPr>
        <w:t xml:space="preserve"> </w:t>
      </w:r>
      <w:r>
        <w:t>as</w:t>
      </w:r>
      <w:r>
        <w:rPr>
          <w:spacing w:val="-7"/>
        </w:rPr>
        <w:t xml:space="preserve"> </w:t>
      </w:r>
      <w:r>
        <w:t>the</w:t>
      </w:r>
      <w:r>
        <w:rPr>
          <w:spacing w:val="-8"/>
        </w:rPr>
        <w:t xml:space="preserve"> </w:t>
      </w:r>
      <w:r>
        <w:t>primary</w:t>
      </w:r>
      <w:r>
        <w:rPr>
          <w:spacing w:val="-8"/>
        </w:rPr>
        <w:t xml:space="preserve"> </w:t>
      </w:r>
      <w:r>
        <w:t>liaison</w:t>
      </w:r>
      <w:r>
        <w:rPr>
          <w:spacing w:val="-6"/>
        </w:rPr>
        <w:t xml:space="preserve"> </w:t>
      </w:r>
      <w:r>
        <w:t>between</w:t>
      </w:r>
      <w:r>
        <w:rPr>
          <w:spacing w:val="-8"/>
        </w:rPr>
        <w:t xml:space="preserve"> </w:t>
      </w:r>
      <w:r>
        <w:t>staff</w:t>
      </w:r>
      <w:r>
        <w:rPr>
          <w:spacing w:val="-7"/>
        </w:rPr>
        <w:t xml:space="preserve"> </w:t>
      </w:r>
      <w:r>
        <w:t>and</w:t>
      </w:r>
      <w:r>
        <w:rPr>
          <w:spacing w:val="-7"/>
        </w:rPr>
        <w:t xml:space="preserve"> </w:t>
      </w:r>
      <w:r>
        <w:t>the</w:t>
      </w:r>
      <w:r>
        <w:rPr>
          <w:spacing w:val="-8"/>
        </w:rPr>
        <w:t xml:space="preserve"> </w:t>
      </w:r>
      <w:r>
        <w:t>Board</w:t>
      </w:r>
      <w:r>
        <w:rPr>
          <w:spacing w:val="-7"/>
        </w:rPr>
        <w:t xml:space="preserve"> </w:t>
      </w:r>
      <w:r>
        <w:t>of</w:t>
      </w:r>
      <w:r>
        <w:rPr>
          <w:spacing w:val="-7"/>
        </w:rPr>
        <w:t xml:space="preserve"> </w:t>
      </w:r>
      <w:r>
        <w:rPr>
          <w:spacing w:val="-2"/>
        </w:rPr>
        <w:t>Directors.</w:t>
      </w:r>
    </w:p>
    <w:p w14:paraId="26EA4AAA" w14:textId="77777777" w:rsidR="00284AD0" w:rsidRDefault="00000000">
      <w:pPr>
        <w:pStyle w:val="ListParagraph"/>
        <w:numPr>
          <w:ilvl w:val="1"/>
          <w:numId w:val="1"/>
        </w:numPr>
        <w:tabs>
          <w:tab w:val="left" w:pos="1079"/>
        </w:tabs>
        <w:spacing w:before="39" w:line="276" w:lineRule="auto"/>
        <w:ind w:right="678"/>
      </w:pPr>
      <w:r>
        <w:t>Attend</w:t>
      </w:r>
      <w:r>
        <w:rPr>
          <w:spacing w:val="-10"/>
        </w:rPr>
        <w:t xml:space="preserve"> </w:t>
      </w:r>
      <w:r>
        <w:t>all</w:t>
      </w:r>
      <w:r>
        <w:rPr>
          <w:spacing w:val="-10"/>
        </w:rPr>
        <w:t xml:space="preserve"> </w:t>
      </w:r>
      <w:r>
        <w:t>board</w:t>
      </w:r>
      <w:r>
        <w:rPr>
          <w:spacing w:val="-10"/>
        </w:rPr>
        <w:t xml:space="preserve"> </w:t>
      </w:r>
      <w:r>
        <w:t>and</w:t>
      </w:r>
      <w:r>
        <w:rPr>
          <w:spacing w:val="-10"/>
        </w:rPr>
        <w:t xml:space="preserve"> </w:t>
      </w:r>
      <w:r>
        <w:t>committee</w:t>
      </w:r>
      <w:r>
        <w:rPr>
          <w:spacing w:val="-9"/>
        </w:rPr>
        <w:t xml:space="preserve"> </w:t>
      </w:r>
      <w:r>
        <w:t>meetings;</w:t>
      </w:r>
      <w:r>
        <w:rPr>
          <w:spacing w:val="-9"/>
        </w:rPr>
        <w:t xml:space="preserve"> </w:t>
      </w:r>
      <w:r>
        <w:t>assist</w:t>
      </w:r>
      <w:r>
        <w:rPr>
          <w:spacing w:val="-10"/>
        </w:rPr>
        <w:t xml:space="preserve"> </w:t>
      </w:r>
      <w:r>
        <w:t>with</w:t>
      </w:r>
      <w:r>
        <w:rPr>
          <w:spacing w:val="-9"/>
        </w:rPr>
        <w:t xml:space="preserve"> </w:t>
      </w:r>
      <w:r>
        <w:t>agenda</w:t>
      </w:r>
      <w:r>
        <w:rPr>
          <w:spacing w:val="-10"/>
        </w:rPr>
        <w:t xml:space="preserve"> </w:t>
      </w:r>
      <w:r>
        <w:t>preparation,</w:t>
      </w:r>
      <w:r>
        <w:rPr>
          <w:spacing w:val="-10"/>
        </w:rPr>
        <w:t xml:space="preserve"> </w:t>
      </w:r>
      <w:r>
        <w:t>meeting packets, and minutes.</w:t>
      </w:r>
    </w:p>
    <w:p w14:paraId="053F21D2" w14:textId="77777777" w:rsidR="00284AD0" w:rsidRDefault="00000000">
      <w:pPr>
        <w:pStyle w:val="ListParagraph"/>
        <w:numPr>
          <w:ilvl w:val="1"/>
          <w:numId w:val="1"/>
        </w:numPr>
        <w:tabs>
          <w:tab w:val="left" w:pos="1079"/>
        </w:tabs>
        <w:spacing w:line="276" w:lineRule="auto"/>
        <w:ind w:right="663"/>
      </w:pPr>
      <w:r>
        <w:t>Support</w:t>
      </w:r>
      <w:r>
        <w:rPr>
          <w:spacing w:val="-10"/>
        </w:rPr>
        <w:t xml:space="preserve"> </w:t>
      </w:r>
      <w:r>
        <w:t>the</w:t>
      </w:r>
      <w:r>
        <w:rPr>
          <w:spacing w:val="-11"/>
        </w:rPr>
        <w:t xml:space="preserve"> </w:t>
      </w:r>
      <w:r>
        <w:t>Board</w:t>
      </w:r>
      <w:r>
        <w:rPr>
          <w:spacing w:val="-9"/>
        </w:rPr>
        <w:t xml:space="preserve"> </w:t>
      </w:r>
      <w:r>
        <w:t>in</w:t>
      </w:r>
      <w:r>
        <w:rPr>
          <w:spacing w:val="-10"/>
        </w:rPr>
        <w:t xml:space="preserve"> </w:t>
      </w:r>
      <w:r>
        <w:t>fulfilling</w:t>
      </w:r>
      <w:r>
        <w:rPr>
          <w:spacing w:val="-9"/>
        </w:rPr>
        <w:t xml:space="preserve"> </w:t>
      </w:r>
      <w:r>
        <w:t>its</w:t>
      </w:r>
      <w:r>
        <w:rPr>
          <w:spacing w:val="-10"/>
        </w:rPr>
        <w:t xml:space="preserve"> </w:t>
      </w:r>
      <w:r>
        <w:t>governance</w:t>
      </w:r>
      <w:r>
        <w:rPr>
          <w:spacing w:val="-9"/>
        </w:rPr>
        <w:t xml:space="preserve"> </w:t>
      </w:r>
      <w:r>
        <w:t>responsibilities,</w:t>
      </w:r>
      <w:r>
        <w:rPr>
          <w:spacing w:val="-10"/>
        </w:rPr>
        <w:t xml:space="preserve"> </w:t>
      </w:r>
      <w:r>
        <w:t>including</w:t>
      </w:r>
      <w:r>
        <w:rPr>
          <w:spacing w:val="-9"/>
        </w:rPr>
        <w:t xml:space="preserve"> </w:t>
      </w:r>
      <w:r>
        <w:t>recruitment, orientation, policy development, and performance monitoring.</w:t>
      </w:r>
    </w:p>
    <w:p w14:paraId="62012265" w14:textId="77777777" w:rsidR="00284AD0" w:rsidRDefault="00000000">
      <w:pPr>
        <w:pStyle w:val="ListParagraph"/>
        <w:numPr>
          <w:ilvl w:val="1"/>
          <w:numId w:val="1"/>
        </w:numPr>
        <w:tabs>
          <w:tab w:val="left" w:pos="1079"/>
        </w:tabs>
      </w:pPr>
      <w:r>
        <w:t>Collaborate</w:t>
      </w:r>
      <w:r>
        <w:rPr>
          <w:spacing w:val="-13"/>
        </w:rPr>
        <w:t xml:space="preserve"> </w:t>
      </w:r>
      <w:r>
        <w:t>on</w:t>
      </w:r>
      <w:r>
        <w:rPr>
          <w:spacing w:val="-12"/>
        </w:rPr>
        <w:t xml:space="preserve"> </w:t>
      </w:r>
      <w:r>
        <w:t>annual</w:t>
      </w:r>
      <w:r>
        <w:rPr>
          <w:spacing w:val="-13"/>
        </w:rPr>
        <w:t xml:space="preserve"> </w:t>
      </w:r>
      <w:r>
        <w:t>strategic</w:t>
      </w:r>
      <w:r>
        <w:rPr>
          <w:spacing w:val="-12"/>
        </w:rPr>
        <w:t xml:space="preserve"> </w:t>
      </w:r>
      <w:r>
        <w:t>planning</w:t>
      </w:r>
      <w:r>
        <w:rPr>
          <w:spacing w:val="-13"/>
        </w:rPr>
        <w:t xml:space="preserve"> </w:t>
      </w:r>
      <w:r>
        <w:t>retreats</w:t>
      </w:r>
      <w:r>
        <w:rPr>
          <w:spacing w:val="-13"/>
        </w:rPr>
        <w:t xml:space="preserve"> </w:t>
      </w:r>
      <w:r>
        <w:t>and</w:t>
      </w:r>
      <w:r>
        <w:rPr>
          <w:spacing w:val="-13"/>
        </w:rPr>
        <w:t xml:space="preserve"> </w:t>
      </w:r>
      <w:r>
        <w:t>organizational</w:t>
      </w:r>
      <w:r>
        <w:rPr>
          <w:spacing w:val="-12"/>
        </w:rPr>
        <w:t xml:space="preserve"> </w:t>
      </w:r>
      <w:r>
        <w:rPr>
          <w:spacing w:val="-2"/>
        </w:rPr>
        <w:t>reviews.</w:t>
      </w:r>
    </w:p>
    <w:p w14:paraId="609163DE" w14:textId="77777777" w:rsidR="00284AD0" w:rsidRDefault="00284AD0">
      <w:pPr>
        <w:pStyle w:val="BodyText"/>
        <w:spacing w:before="84"/>
        <w:ind w:left="0"/>
      </w:pPr>
    </w:p>
    <w:p w14:paraId="44B11A0F" w14:textId="77777777" w:rsidR="00284AD0" w:rsidRDefault="00000000">
      <w:pPr>
        <w:pStyle w:val="Heading1"/>
      </w:pPr>
      <w:bookmarkStart w:id="10" w:name="Qualifications"/>
      <w:bookmarkEnd w:id="10"/>
      <w:r>
        <w:rPr>
          <w:spacing w:val="-2"/>
        </w:rPr>
        <w:t>Qualifications</w:t>
      </w:r>
    </w:p>
    <w:p w14:paraId="59418631" w14:textId="77777777" w:rsidR="00284AD0" w:rsidRDefault="00000000">
      <w:pPr>
        <w:pStyle w:val="ListParagraph"/>
        <w:numPr>
          <w:ilvl w:val="1"/>
          <w:numId w:val="1"/>
        </w:numPr>
        <w:tabs>
          <w:tab w:val="left" w:pos="1079"/>
        </w:tabs>
        <w:spacing w:before="359" w:line="276" w:lineRule="auto"/>
        <w:ind w:right="906"/>
      </w:pPr>
      <w:r>
        <w:t>Minimum</w:t>
      </w:r>
      <w:r>
        <w:rPr>
          <w:spacing w:val="-8"/>
        </w:rPr>
        <w:t xml:space="preserve"> </w:t>
      </w:r>
      <w:r>
        <w:t>5</w:t>
      </w:r>
      <w:r>
        <w:rPr>
          <w:spacing w:val="-8"/>
        </w:rPr>
        <w:t xml:space="preserve"> </w:t>
      </w:r>
      <w:r>
        <w:t>years</w:t>
      </w:r>
      <w:r>
        <w:rPr>
          <w:spacing w:val="-7"/>
        </w:rPr>
        <w:t xml:space="preserve"> </w:t>
      </w:r>
      <w:r>
        <w:t>of</w:t>
      </w:r>
      <w:r>
        <w:rPr>
          <w:spacing w:val="-8"/>
        </w:rPr>
        <w:t xml:space="preserve"> </w:t>
      </w:r>
      <w:r>
        <w:t>leadership</w:t>
      </w:r>
      <w:r>
        <w:rPr>
          <w:spacing w:val="-7"/>
        </w:rPr>
        <w:t xml:space="preserve"> </w:t>
      </w:r>
      <w:r>
        <w:t>experience</w:t>
      </w:r>
      <w:r>
        <w:rPr>
          <w:spacing w:val="-7"/>
        </w:rPr>
        <w:t xml:space="preserve"> </w:t>
      </w:r>
      <w:r>
        <w:t>in</w:t>
      </w:r>
      <w:r>
        <w:rPr>
          <w:spacing w:val="-9"/>
        </w:rPr>
        <w:t xml:space="preserve"> </w:t>
      </w:r>
      <w:r>
        <w:t>nonprofit,</w:t>
      </w:r>
      <w:r>
        <w:rPr>
          <w:spacing w:val="-7"/>
        </w:rPr>
        <w:t xml:space="preserve"> </w:t>
      </w:r>
      <w:r>
        <w:t>mental</w:t>
      </w:r>
      <w:r>
        <w:rPr>
          <w:spacing w:val="-7"/>
        </w:rPr>
        <w:t xml:space="preserve"> </w:t>
      </w:r>
      <w:r>
        <w:t>health,</w:t>
      </w:r>
      <w:r>
        <w:rPr>
          <w:spacing w:val="-11"/>
        </w:rPr>
        <w:t xml:space="preserve"> </w:t>
      </w:r>
      <w:r>
        <w:t>or</w:t>
      </w:r>
      <w:r>
        <w:rPr>
          <w:spacing w:val="-8"/>
        </w:rPr>
        <w:t xml:space="preserve"> </w:t>
      </w:r>
      <w:r>
        <w:t>human services sectors.</w:t>
      </w:r>
    </w:p>
    <w:p w14:paraId="41C5F059" w14:textId="77777777" w:rsidR="00284AD0" w:rsidRDefault="00000000">
      <w:pPr>
        <w:pStyle w:val="ListParagraph"/>
        <w:numPr>
          <w:ilvl w:val="1"/>
          <w:numId w:val="1"/>
        </w:numPr>
        <w:tabs>
          <w:tab w:val="left" w:pos="1079"/>
        </w:tabs>
      </w:pPr>
      <w:r>
        <w:t>Demonstrated</w:t>
      </w:r>
      <w:r>
        <w:rPr>
          <w:spacing w:val="-12"/>
        </w:rPr>
        <w:t xml:space="preserve"> </w:t>
      </w:r>
      <w:r>
        <w:t>success</w:t>
      </w:r>
      <w:r>
        <w:rPr>
          <w:spacing w:val="-12"/>
        </w:rPr>
        <w:t xml:space="preserve"> </w:t>
      </w:r>
      <w:r>
        <w:t>in</w:t>
      </w:r>
      <w:r>
        <w:rPr>
          <w:spacing w:val="-11"/>
        </w:rPr>
        <w:t xml:space="preserve"> </w:t>
      </w:r>
      <w:r>
        <w:t>fundraising,</w:t>
      </w:r>
      <w:r>
        <w:rPr>
          <w:spacing w:val="-12"/>
        </w:rPr>
        <w:t xml:space="preserve"> </w:t>
      </w:r>
      <w:r>
        <w:t>program</w:t>
      </w:r>
      <w:r>
        <w:rPr>
          <w:spacing w:val="-11"/>
        </w:rPr>
        <w:t xml:space="preserve"> </w:t>
      </w:r>
      <w:r>
        <w:t>development,</w:t>
      </w:r>
      <w:r>
        <w:rPr>
          <w:spacing w:val="-11"/>
        </w:rPr>
        <w:t xml:space="preserve"> </w:t>
      </w:r>
      <w:r>
        <w:t>and</w:t>
      </w:r>
      <w:r>
        <w:rPr>
          <w:spacing w:val="-12"/>
        </w:rPr>
        <w:t xml:space="preserve"> </w:t>
      </w:r>
      <w:r>
        <w:t>strategic</w:t>
      </w:r>
      <w:r>
        <w:rPr>
          <w:spacing w:val="-11"/>
        </w:rPr>
        <w:t xml:space="preserve"> </w:t>
      </w:r>
      <w:r>
        <w:rPr>
          <w:spacing w:val="-2"/>
        </w:rPr>
        <w:t>leadership.</w:t>
      </w:r>
    </w:p>
    <w:p w14:paraId="61A26B69" w14:textId="77777777" w:rsidR="00284AD0" w:rsidRDefault="00000000">
      <w:pPr>
        <w:pStyle w:val="ListParagraph"/>
        <w:numPr>
          <w:ilvl w:val="1"/>
          <w:numId w:val="1"/>
        </w:numPr>
        <w:tabs>
          <w:tab w:val="left" w:pos="1079"/>
        </w:tabs>
        <w:spacing w:before="38"/>
      </w:pPr>
      <w:r>
        <w:t>Familiarity</w:t>
      </w:r>
      <w:r>
        <w:rPr>
          <w:spacing w:val="-13"/>
        </w:rPr>
        <w:t xml:space="preserve"> </w:t>
      </w:r>
      <w:r>
        <w:t>with</w:t>
      </w:r>
      <w:r>
        <w:rPr>
          <w:spacing w:val="-12"/>
        </w:rPr>
        <w:t xml:space="preserve"> </w:t>
      </w:r>
      <w:r>
        <w:t>nonprofit</w:t>
      </w:r>
      <w:r>
        <w:rPr>
          <w:spacing w:val="-13"/>
        </w:rPr>
        <w:t xml:space="preserve"> </w:t>
      </w:r>
      <w:r>
        <w:t>finance,</w:t>
      </w:r>
      <w:r>
        <w:rPr>
          <w:spacing w:val="-12"/>
        </w:rPr>
        <w:t xml:space="preserve"> </w:t>
      </w:r>
      <w:r>
        <w:t>budgeting,</w:t>
      </w:r>
      <w:r>
        <w:rPr>
          <w:spacing w:val="-12"/>
        </w:rPr>
        <w:t xml:space="preserve"> </w:t>
      </w:r>
      <w:r>
        <w:t>and</w:t>
      </w:r>
      <w:r>
        <w:rPr>
          <w:spacing w:val="-14"/>
        </w:rPr>
        <w:t xml:space="preserve"> </w:t>
      </w:r>
      <w:r>
        <w:t>compliance</w:t>
      </w:r>
      <w:r>
        <w:rPr>
          <w:spacing w:val="-13"/>
        </w:rPr>
        <w:t xml:space="preserve"> </w:t>
      </w:r>
      <w:r>
        <w:rPr>
          <w:spacing w:val="-2"/>
        </w:rPr>
        <w:t>practices.</w:t>
      </w:r>
    </w:p>
    <w:p w14:paraId="2EFF7642" w14:textId="77777777" w:rsidR="00284AD0" w:rsidRDefault="00000000">
      <w:pPr>
        <w:pStyle w:val="ListParagraph"/>
        <w:numPr>
          <w:ilvl w:val="1"/>
          <w:numId w:val="1"/>
        </w:numPr>
        <w:tabs>
          <w:tab w:val="left" w:pos="1079"/>
        </w:tabs>
        <w:spacing w:before="37"/>
      </w:pPr>
      <w:r>
        <w:t>Exceptional</w:t>
      </w:r>
      <w:r>
        <w:rPr>
          <w:spacing w:val="-14"/>
        </w:rPr>
        <w:t xml:space="preserve"> </w:t>
      </w:r>
      <w:r>
        <w:t>interpersonal,</w:t>
      </w:r>
      <w:r>
        <w:rPr>
          <w:spacing w:val="-14"/>
        </w:rPr>
        <w:t xml:space="preserve"> </w:t>
      </w:r>
      <w:r>
        <w:t>written,</w:t>
      </w:r>
      <w:r>
        <w:rPr>
          <w:spacing w:val="-14"/>
        </w:rPr>
        <w:t xml:space="preserve"> </w:t>
      </w:r>
      <w:r>
        <w:t>and</w:t>
      </w:r>
      <w:r>
        <w:rPr>
          <w:spacing w:val="-14"/>
        </w:rPr>
        <w:t xml:space="preserve"> </w:t>
      </w:r>
      <w:r>
        <w:t>verbal</w:t>
      </w:r>
      <w:r>
        <w:rPr>
          <w:spacing w:val="-13"/>
        </w:rPr>
        <w:t xml:space="preserve"> </w:t>
      </w:r>
      <w:r>
        <w:t>communication</w:t>
      </w:r>
      <w:r>
        <w:rPr>
          <w:spacing w:val="-14"/>
        </w:rPr>
        <w:t xml:space="preserve"> </w:t>
      </w:r>
      <w:r>
        <w:rPr>
          <w:spacing w:val="-2"/>
        </w:rPr>
        <w:t>skills.</w:t>
      </w:r>
    </w:p>
    <w:p w14:paraId="19689706" w14:textId="77777777" w:rsidR="00284AD0" w:rsidRDefault="00000000">
      <w:pPr>
        <w:pStyle w:val="ListParagraph"/>
        <w:numPr>
          <w:ilvl w:val="1"/>
          <w:numId w:val="1"/>
        </w:numPr>
        <w:tabs>
          <w:tab w:val="left" w:pos="1079"/>
        </w:tabs>
        <w:spacing w:before="39" w:line="276" w:lineRule="auto"/>
        <w:ind w:right="128"/>
      </w:pPr>
      <w:r>
        <w:t>Knowledge</w:t>
      </w:r>
      <w:r>
        <w:rPr>
          <w:spacing w:val="-7"/>
        </w:rPr>
        <w:t xml:space="preserve"> </w:t>
      </w:r>
      <w:r>
        <w:t>of</w:t>
      </w:r>
      <w:r>
        <w:rPr>
          <w:spacing w:val="-8"/>
        </w:rPr>
        <w:t xml:space="preserve"> </w:t>
      </w:r>
      <w:r>
        <w:t>or</w:t>
      </w:r>
      <w:r>
        <w:rPr>
          <w:spacing w:val="-8"/>
        </w:rPr>
        <w:t xml:space="preserve"> </w:t>
      </w:r>
      <w:r>
        <w:t>experience</w:t>
      </w:r>
      <w:r>
        <w:rPr>
          <w:spacing w:val="-7"/>
        </w:rPr>
        <w:t xml:space="preserve"> </w:t>
      </w:r>
      <w:r>
        <w:t>with</w:t>
      </w:r>
      <w:r>
        <w:rPr>
          <w:spacing w:val="-7"/>
        </w:rPr>
        <w:t xml:space="preserve"> </w:t>
      </w:r>
      <w:r>
        <w:t>mental</w:t>
      </w:r>
      <w:r>
        <w:rPr>
          <w:spacing w:val="-7"/>
        </w:rPr>
        <w:t xml:space="preserve"> </w:t>
      </w:r>
      <w:r>
        <w:t>health</w:t>
      </w:r>
      <w:r>
        <w:rPr>
          <w:spacing w:val="-8"/>
        </w:rPr>
        <w:t xml:space="preserve"> </w:t>
      </w:r>
      <w:r>
        <w:t>systems,</w:t>
      </w:r>
      <w:r>
        <w:rPr>
          <w:spacing w:val="-7"/>
        </w:rPr>
        <w:t xml:space="preserve"> </w:t>
      </w:r>
      <w:r>
        <w:t>peer</w:t>
      </w:r>
      <w:r>
        <w:rPr>
          <w:spacing w:val="-8"/>
        </w:rPr>
        <w:t xml:space="preserve"> </w:t>
      </w:r>
      <w:r>
        <w:t>support</w:t>
      </w:r>
      <w:r>
        <w:rPr>
          <w:spacing w:val="-7"/>
        </w:rPr>
        <w:t xml:space="preserve"> </w:t>
      </w:r>
      <w:r>
        <w:t>models,</w:t>
      </w:r>
      <w:r>
        <w:rPr>
          <w:spacing w:val="-7"/>
        </w:rPr>
        <w:t xml:space="preserve"> </w:t>
      </w:r>
      <w:r>
        <w:t>and</w:t>
      </w:r>
      <w:r>
        <w:rPr>
          <w:spacing w:val="-9"/>
        </w:rPr>
        <w:t xml:space="preserve"> </w:t>
      </w:r>
      <w:r>
        <w:t>lived experience communities strongly preferred.</w:t>
      </w:r>
    </w:p>
    <w:p w14:paraId="5C767AE0" w14:textId="77777777" w:rsidR="00284AD0" w:rsidRDefault="00000000">
      <w:pPr>
        <w:pStyle w:val="ListParagraph"/>
        <w:numPr>
          <w:ilvl w:val="1"/>
          <w:numId w:val="1"/>
        </w:numPr>
        <w:tabs>
          <w:tab w:val="left" w:pos="1079"/>
        </w:tabs>
        <w:spacing w:line="276" w:lineRule="auto"/>
        <w:ind w:right="206"/>
      </w:pPr>
      <w:r>
        <w:t>Bachelor’s</w:t>
      </w:r>
      <w:r>
        <w:rPr>
          <w:spacing w:val="-9"/>
        </w:rPr>
        <w:t xml:space="preserve"> </w:t>
      </w:r>
      <w:r>
        <w:t>degree</w:t>
      </w:r>
      <w:r>
        <w:rPr>
          <w:spacing w:val="-8"/>
        </w:rPr>
        <w:t xml:space="preserve"> </w:t>
      </w:r>
      <w:r>
        <w:t>required</w:t>
      </w:r>
      <w:r>
        <w:rPr>
          <w:spacing w:val="-8"/>
        </w:rPr>
        <w:t xml:space="preserve"> </w:t>
      </w:r>
      <w:r>
        <w:t>or</w:t>
      </w:r>
      <w:r>
        <w:rPr>
          <w:spacing w:val="-9"/>
        </w:rPr>
        <w:t xml:space="preserve"> </w:t>
      </w:r>
      <w:r>
        <w:t>equivalent</w:t>
      </w:r>
      <w:r>
        <w:rPr>
          <w:spacing w:val="-8"/>
        </w:rPr>
        <w:t xml:space="preserve"> </w:t>
      </w:r>
      <w:r>
        <w:t>work</w:t>
      </w:r>
      <w:r>
        <w:rPr>
          <w:spacing w:val="-8"/>
        </w:rPr>
        <w:t xml:space="preserve"> </w:t>
      </w:r>
      <w:r>
        <w:t>experience;</w:t>
      </w:r>
      <w:r>
        <w:rPr>
          <w:spacing w:val="-8"/>
        </w:rPr>
        <w:t xml:space="preserve"> </w:t>
      </w:r>
      <w:proofErr w:type="gramStart"/>
      <w:r>
        <w:t>Master’s</w:t>
      </w:r>
      <w:proofErr w:type="gramEnd"/>
      <w:r>
        <w:rPr>
          <w:spacing w:val="-8"/>
        </w:rPr>
        <w:t xml:space="preserve"> </w:t>
      </w:r>
      <w:r>
        <w:t>degree</w:t>
      </w:r>
      <w:r>
        <w:rPr>
          <w:spacing w:val="-9"/>
        </w:rPr>
        <w:t xml:space="preserve"> </w:t>
      </w:r>
      <w:r>
        <w:t>in</w:t>
      </w:r>
      <w:r>
        <w:rPr>
          <w:spacing w:val="-9"/>
        </w:rPr>
        <w:t xml:space="preserve"> </w:t>
      </w:r>
      <w:r>
        <w:t>nonprofit management, public health, social work, psychology, or a related field is preferred.</w:t>
      </w:r>
    </w:p>
    <w:p w14:paraId="4854B7F8" w14:textId="77777777" w:rsidR="00284AD0" w:rsidRDefault="00284AD0">
      <w:pPr>
        <w:pStyle w:val="BodyText"/>
        <w:spacing w:before="106"/>
        <w:ind w:left="0"/>
      </w:pPr>
    </w:p>
    <w:p w14:paraId="752281B4" w14:textId="77777777" w:rsidR="00284AD0" w:rsidRDefault="00000000">
      <w:pPr>
        <w:pStyle w:val="Heading1"/>
      </w:pPr>
      <w:bookmarkStart w:id="11" w:name="Equal_Opportunity_Statement:"/>
      <w:bookmarkEnd w:id="11"/>
      <w:r>
        <w:t>Equal</w:t>
      </w:r>
      <w:r>
        <w:rPr>
          <w:spacing w:val="-17"/>
        </w:rPr>
        <w:t xml:space="preserve"> </w:t>
      </w:r>
      <w:r>
        <w:t>Opportunity</w:t>
      </w:r>
      <w:r>
        <w:rPr>
          <w:spacing w:val="-16"/>
        </w:rPr>
        <w:t xml:space="preserve"> </w:t>
      </w:r>
      <w:r>
        <w:rPr>
          <w:spacing w:val="-2"/>
        </w:rPr>
        <w:t>Statement:</w:t>
      </w:r>
    </w:p>
    <w:p w14:paraId="47D6C3B6" w14:textId="77777777" w:rsidR="00284AD0" w:rsidRDefault="00000000">
      <w:pPr>
        <w:pStyle w:val="BodyText"/>
        <w:spacing w:before="139" w:line="276" w:lineRule="auto"/>
        <w:ind w:left="358"/>
      </w:pPr>
      <w:r>
        <w:t>NAMI Nevada is an equal opportunity employer committed to creating an inclusive and supportive</w:t>
      </w:r>
      <w:r>
        <w:rPr>
          <w:spacing w:val="-9"/>
        </w:rPr>
        <w:t xml:space="preserve"> </w:t>
      </w:r>
      <w:r>
        <w:t>environment.</w:t>
      </w:r>
      <w:r>
        <w:rPr>
          <w:spacing w:val="-8"/>
        </w:rPr>
        <w:t xml:space="preserve"> </w:t>
      </w:r>
      <w:r>
        <w:t>We</w:t>
      </w:r>
      <w:r>
        <w:rPr>
          <w:spacing w:val="-10"/>
        </w:rPr>
        <w:t xml:space="preserve"> </w:t>
      </w:r>
      <w:r>
        <w:t>strongly</w:t>
      </w:r>
      <w:r>
        <w:rPr>
          <w:spacing w:val="-10"/>
        </w:rPr>
        <w:t xml:space="preserve"> </w:t>
      </w:r>
      <w:r>
        <w:t>encourage</w:t>
      </w:r>
      <w:r>
        <w:rPr>
          <w:spacing w:val="-9"/>
        </w:rPr>
        <w:t xml:space="preserve"> </w:t>
      </w:r>
      <w:r>
        <w:t>applications</w:t>
      </w:r>
      <w:r>
        <w:rPr>
          <w:spacing w:val="-9"/>
        </w:rPr>
        <w:t xml:space="preserve"> </w:t>
      </w:r>
      <w:r>
        <w:t>from</w:t>
      </w:r>
      <w:r>
        <w:rPr>
          <w:spacing w:val="-10"/>
        </w:rPr>
        <w:t xml:space="preserve"> </w:t>
      </w:r>
      <w:r>
        <w:t>people</w:t>
      </w:r>
      <w:r>
        <w:rPr>
          <w:spacing w:val="-10"/>
        </w:rPr>
        <w:t xml:space="preserve"> </w:t>
      </w:r>
      <w:r>
        <w:t>with</w:t>
      </w:r>
      <w:r>
        <w:rPr>
          <w:spacing w:val="-9"/>
        </w:rPr>
        <w:t xml:space="preserve"> </w:t>
      </w:r>
      <w:r>
        <w:t>diverse</w:t>
      </w:r>
      <w:r>
        <w:rPr>
          <w:spacing w:val="-9"/>
        </w:rPr>
        <w:t xml:space="preserve"> </w:t>
      </w:r>
      <w:r>
        <w:t>identities, including those with lived experience of mental health conditions, people of color, LGBTQIA+ individuals, veterans, and persons with disabilities. We are an equal opportunity employer and value equity in hiring and organizational practices.</w:t>
      </w:r>
    </w:p>
    <w:sectPr w:rsidR="00284AD0">
      <w:pgSz w:w="12240" w:h="15840"/>
      <w:pgMar w:top="2020" w:right="1440" w:bottom="960" w:left="1080" w:header="75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813F" w14:textId="77777777" w:rsidR="00883AFD" w:rsidRDefault="00883AFD">
      <w:r>
        <w:separator/>
      </w:r>
    </w:p>
  </w:endnote>
  <w:endnote w:type="continuationSeparator" w:id="0">
    <w:p w14:paraId="48C19700" w14:textId="77777777" w:rsidR="00883AFD" w:rsidRDefault="0088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C5AB" w14:textId="77777777" w:rsidR="00284AD0" w:rsidRDefault="00000000">
    <w:pPr>
      <w:pStyle w:val="BodyText"/>
      <w:spacing w:line="14" w:lineRule="auto"/>
      <w:ind w:left="0"/>
      <w:rPr>
        <w:sz w:val="20"/>
      </w:rPr>
    </w:pPr>
    <w:r>
      <w:rPr>
        <w:noProof/>
        <w:sz w:val="20"/>
      </w:rPr>
      <mc:AlternateContent>
        <mc:Choice Requires="wps">
          <w:drawing>
            <wp:anchor distT="0" distB="0" distL="0" distR="0" simplePos="0" relativeHeight="487523328" behindDoc="1" locked="0" layoutInCell="1" allowOverlap="1" wp14:anchorId="14F3EA46" wp14:editId="6C6F488F">
              <wp:simplePos x="0" y="0"/>
              <wp:positionH relativeFrom="page">
                <wp:posOffset>5822441</wp:posOffset>
              </wp:positionH>
              <wp:positionV relativeFrom="page">
                <wp:posOffset>9424532</wp:posOffset>
              </wp:positionV>
              <wp:extent cx="103886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167640"/>
                      </a:xfrm>
                      <a:prstGeom prst="rect">
                        <a:avLst/>
                      </a:prstGeom>
                    </wps:spPr>
                    <wps:txbx>
                      <w:txbxContent>
                        <w:p w14:paraId="043F7A95" w14:textId="77777777" w:rsidR="00284AD0" w:rsidRDefault="00000000">
                          <w:pPr>
                            <w:spacing w:before="14"/>
                            <w:ind w:left="20"/>
                            <w:rPr>
                              <w:i/>
                              <w:sz w:val="20"/>
                            </w:rPr>
                          </w:pPr>
                          <w:r>
                            <w:rPr>
                              <w:i/>
                              <w:color w:val="B6B6B6"/>
                              <w:sz w:val="20"/>
                            </w:rPr>
                            <w:t>Revised:</w:t>
                          </w:r>
                          <w:r>
                            <w:rPr>
                              <w:i/>
                              <w:color w:val="B6B6B6"/>
                              <w:spacing w:val="-6"/>
                              <w:sz w:val="20"/>
                            </w:rPr>
                            <w:t xml:space="preserve"> </w:t>
                          </w:r>
                          <w:r>
                            <w:rPr>
                              <w:i/>
                              <w:color w:val="B6B6B6"/>
                              <w:spacing w:val="-2"/>
                              <w:sz w:val="20"/>
                            </w:rPr>
                            <w:t>4/1/2026</w:t>
                          </w:r>
                        </w:p>
                      </w:txbxContent>
                    </wps:txbx>
                    <wps:bodyPr wrap="square" lIns="0" tIns="0" rIns="0" bIns="0" rtlCol="0">
                      <a:noAutofit/>
                    </wps:bodyPr>
                  </wps:wsp>
                </a:graphicData>
              </a:graphic>
            </wp:anchor>
          </w:drawing>
        </mc:Choice>
        <mc:Fallback>
          <w:pict>
            <v:shapetype w14:anchorId="14F3EA46" id="_x0000_t202" coordsize="21600,21600" o:spt="202" path="m,l,21600r21600,l21600,xe">
              <v:stroke joinstyle="miter"/>
              <v:path gradientshapeok="t" o:connecttype="rect"/>
            </v:shapetype>
            <v:shape id="Textbox 2" o:spid="_x0000_s1026" type="#_x0000_t202" style="position:absolute;margin-left:458.45pt;margin-top:742.1pt;width:81.8pt;height:13.2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KbkwEAABsDAAAOAAAAZHJzL2Uyb0RvYy54bWysUsGO0zAQvSPxD5bv1OmCShU1XQErENIK&#10;kHb5ANexm4jYY2bcJv17xt60RXBb7WUyzozfvPfGm9vJD+JokXoIjVwuKilsMND2Yd/In4+f36yl&#10;oKRDqwcItpEnS/J2+/rVZoy1vYEOhtaiYJBA9Rgb2aUUa6XIdNZrWkC0gYsO0OvER9yrFvXI6H5Q&#10;N1W1UiNgGxGMJeK/d09FuS34zlmTvjtHNomhkcwtlYgl7nJU242u96hj15uZhn4GC6/7wEMvUHc6&#10;aXHA/j8o3xsEApcWBrwC53pjiwZWs6z+UfPQ6WiLFjaH4sUmejlY8+34EH+gSNNHmHiBRQTFezC/&#10;iL1RY6R67smeUk3cnYVODn3+sgTBF9nb08VPOyVhMlr1dr1ecclwbbl6v3pXDFfX2xEpfbHgRU4a&#10;ibyvwkAf7ynl+bo+t8xknuZnJmnaTdyS0x20JxYx8h4bSb8PGq0Uw9fARuWlnxM8J7tzgmn4BOVp&#10;ZC0BPhwSuL5MvuLOk3kDhdD8WvKK/z6Xruub3v4BAAD//wMAUEsDBBQABgAIAAAAIQBhyPct4gAA&#10;AA4BAAAPAAAAZHJzL2Rvd25yZXYueG1sTI/BboMwDIbvk/YOkSfttiZULQJGqKppO02aStlhx0Bc&#10;QCUOI2nL3n7pqb3Z+j/9/pxvZjOwM06utyQhWghgSI3VPbUSvquPlwSY84q0GiyhhD90sCkeH3KV&#10;aXuhEs9737JQQi5TEjrvx4xz13RolFvYESlkBzsZ5cM6tVxP6hLKzcCXQsTcqJ7ChU6N+NZhc9yf&#10;jITtD5Xv/e9XvSsPZV9VqaDP+Cjl89O8fQXmcfY3GK76QR2K4FTbE2nHBglpFKcBDcEqWS2BXRGR&#10;iDWwOkzrSMTAi5zfv1H8AwAA//8DAFBLAQItABQABgAIAAAAIQC2gziS/gAAAOEBAAATAAAAAAAA&#10;AAAAAAAAAAAAAABbQ29udGVudF9UeXBlc10ueG1sUEsBAi0AFAAGAAgAAAAhADj9If/WAAAAlAEA&#10;AAsAAAAAAAAAAAAAAAAALwEAAF9yZWxzLy5yZWxzUEsBAi0AFAAGAAgAAAAhACfGgpuTAQAAGwMA&#10;AA4AAAAAAAAAAAAAAAAALgIAAGRycy9lMm9Eb2MueG1sUEsBAi0AFAAGAAgAAAAhAGHI9y3iAAAA&#10;DgEAAA8AAAAAAAAAAAAAAAAA7QMAAGRycy9kb3ducmV2LnhtbFBLBQYAAAAABAAEAPMAAAD8BAAA&#10;AAA=&#10;" filled="f" stroked="f">
              <v:textbox inset="0,0,0,0">
                <w:txbxContent>
                  <w:p w14:paraId="043F7A95" w14:textId="77777777" w:rsidR="00284AD0" w:rsidRDefault="00000000">
                    <w:pPr>
                      <w:spacing w:before="14"/>
                      <w:ind w:left="20"/>
                      <w:rPr>
                        <w:i/>
                        <w:sz w:val="20"/>
                      </w:rPr>
                    </w:pPr>
                    <w:r>
                      <w:rPr>
                        <w:i/>
                        <w:color w:val="B6B6B6"/>
                        <w:sz w:val="20"/>
                      </w:rPr>
                      <w:t>Revised:</w:t>
                    </w:r>
                    <w:r>
                      <w:rPr>
                        <w:i/>
                        <w:color w:val="B6B6B6"/>
                        <w:spacing w:val="-6"/>
                        <w:sz w:val="20"/>
                      </w:rPr>
                      <w:t xml:space="preserve"> </w:t>
                    </w:r>
                    <w:r>
                      <w:rPr>
                        <w:i/>
                        <w:color w:val="B6B6B6"/>
                        <w:spacing w:val="-2"/>
                        <w:sz w:val="20"/>
                      </w:rPr>
                      <w:t>4/1/2026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24A2" w14:textId="77777777" w:rsidR="00883AFD" w:rsidRDefault="00883AFD">
      <w:r>
        <w:separator/>
      </w:r>
    </w:p>
  </w:footnote>
  <w:footnote w:type="continuationSeparator" w:id="0">
    <w:p w14:paraId="4CB7EB0C" w14:textId="77777777" w:rsidR="00883AFD" w:rsidRDefault="0088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3000" w14:textId="77777777" w:rsidR="00284AD0" w:rsidRDefault="00000000">
    <w:pPr>
      <w:pStyle w:val="BodyText"/>
      <w:spacing w:line="14" w:lineRule="auto"/>
      <w:ind w:left="0"/>
      <w:rPr>
        <w:sz w:val="20"/>
      </w:rPr>
    </w:pPr>
    <w:r>
      <w:rPr>
        <w:noProof/>
        <w:sz w:val="20"/>
      </w:rPr>
      <w:drawing>
        <wp:anchor distT="0" distB="0" distL="0" distR="0" simplePos="0" relativeHeight="487522816" behindDoc="1" locked="0" layoutInCell="1" allowOverlap="1" wp14:anchorId="0BD799CF" wp14:editId="693442CF">
          <wp:simplePos x="0" y="0"/>
          <wp:positionH relativeFrom="page">
            <wp:posOffset>1876425</wp:posOffset>
          </wp:positionH>
          <wp:positionV relativeFrom="page">
            <wp:posOffset>476250</wp:posOffset>
          </wp:positionV>
          <wp:extent cx="4016375" cy="8185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016375" cy="818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F3B"/>
    <w:multiLevelType w:val="hybridMultilevel"/>
    <w:tmpl w:val="FD60DFF0"/>
    <w:lvl w:ilvl="0" w:tplc="8FC0522C">
      <w:start w:val="1"/>
      <w:numFmt w:val="decimal"/>
      <w:lvlText w:val="%1."/>
      <w:lvlJc w:val="left"/>
      <w:pPr>
        <w:ind w:left="646" w:hanging="288"/>
        <w:jc w:val="left"/>
      </w:pPr>
      <w:rPr>
        <w:rFonts w:ascii="Arial" w:eastAsia="Arial" w:hAnsi="Arial" w:cs="Arial" w:hint="default"/>
        <w:b/>
        <w:bCs/>
        <w:i w:val="0"/>
        <w:iCs w:val="0"/>
        <w:spacing w:val="0"/>
        <w:w w:val="100"/>
        <w:sz w:val="26"/>
        <w:szCs w:val="26"/>
        <w:lang w:val="en-US" w:eastAsia="en-US" w:bidi="ar-SA"/>
      </w:rPr>
    </w:lvl>
    <w:lvl w:ilvl="1" w:tplc="E05A7EDC">
      <w:numFmt w:val="bullet"/>
      <w:lvlText w:val="●"/>
      <w:lvlJc w:val="left"/>
      <w:pPr>
        <w:ind w:left="1079" w:hanging="361"/>
      </w:pPr>
      <w:rPr>
        <w:rFonts w:ascii="Arial" w:eastAsia="Arial" w:hAnsi="Arial" w:cs="Arial" w:hint="default"/>
        <w:b w:val="0"/>
        <w:bCs w:val="0"/>
        <w:i w:val="0"/>
        <w:iCs w:val="0"/>
        <w:spacing w:val="0"/>
        <w:w w:val="99"/>
        <w:sz w:val="22"/>
        <w:szCs w:val="22"/>
        <w:lang w:val="en-US" w:eastAsia="en-US" w:bidi="ar-SA"/>
      </w:rPr>
    </w:lvl>
    <w:lvl w:ilvl="2" w:tplc="5B9AAAD0">
      <w:numFmt w:val="bullet"/>
      <w:lvlText w:val="○"/>
      <w:lvlJc w:val="left"/>
      <w:pPr>
        <w:ind w:left="1799" w:hanging="360"/>
      </w:pPr>
      <w:rPr>
        <w:rFonts w:ascii="Arial" w:eastAsia="Arial" w:hAnsi="Arial" w:cs="Arial" w:hint="default"/>
        <w:b w:val="0"/>
        <w:bCs w:val="0"/>
        <w:i w:val="0"/>
        <w:iCs w:val="0"/>
        <w:spacing w:val="0"/>
        <w:w w:val="99"/>
        <w:sz w:val="22"/>
        <w:szCs w:val="22"/>
        <w:lang w:val="en-US" w:eastAsia="en-US" w:bidi="ar-SA"/>
      </w:rPr>
    </w:lvl>
    <w:lvl w:ilvl="3" w:tplc="5F50F998">
      <w:numFmt w:val="bullet"/>
      <w:lvlText w:val="•"/>
      <w:lvlJc w:val="left"/>
      <w:pPr>
        <w:ind w:left="2790" w:hanging="360"/>
      </w:pPr>
      <w:rPr>
        <w:rFonts w:hint="default"/>
        <w:lang w:val="en-US" w:eastAsia="en-US" w:bidi="ar-SA"/>
      </w:rPr>
    </w:lvl>
    <w:lvl w:ilvl="4" w:tplc="C85E531C">
      <w:numFmt w:val="bullet"/>
      <w:lvlText w:val="•"/>
      <w:lvlJc w:val="left"/>
      <w:pPr>
        <w:ind w:left="3780" w:hanging="360"/>
      </w:pPr>
      <w:rPr>
        <w:rFonts w:hint="default"/>
        <w:lang w:val="en-US" w:eastAsia="en-US" w:bidi="ar-SA"/>
      </w:rPr>
    </w:lvl>
    <w:lvl w:ilvl="5" w:tplc="E4F29318">
      <w:numFmt w:val="bullet"/>
      <w:lvlText w:val="•"/>
      <w:lvlJc w:val="left"/>
      <w:pPr>
        <w:ind w:left="4770" w:hanging="360"/>
      </w:pPr>
      <w:rPr>
        <w:rFonts w:hint="default"/>
        <w:lang w:val="en-US" w:eastAsia="en-US" w:bidi="ar-SA"/>
      </w:rPr>
    </w:lvl>
    <w:lvl w:ilvl="6" w:tplc="6928B646">
      <w:numFmt w:val="bullet"/>
      <w:lvlText w:val="•"/>
      <w:lvlJc w:val="left"/>
      <w:pPr>
        <w:ind w:left="5760" w:hanging="360"/>
      </w:pPr>
      <w:rPr>
        <w:rFonts w:hint="default"/>
        <w:lang w:val="en-US" w:eastAsia="en-US" w:bidi="ar-SA"/>
      </w:rPr>
    </w:lvl>
    <w:lvl w:ilvl="7" w:tplc="45A63C5E">
      <w:numFmt w:val="bullet"/>
      <w:lvlText w:val="•"/>
      <w:lvlJc w:val="left"/>
      <w:pPr>
        <w:ind w:left="6750" w:hanging="360"/>
      </w:pPr>
      <w:rPr>
        <w:rFonts w:hint="default"/>
        <w:lang w:val="en-US" w:eastAsia="en-US" w:bidi="ar-SA"/>
      </w:rPr>
    </w:lvl>
    <w:lvl w:ilvl="8" w:tplc="5F0CD5FC">
      <w:numFmt w:val="bullet"/>
      <w:lvlText w:val="•"/>
      <w:lvlJc w:val="left"/>
      <w:pPr>
        <w:ind w:left="7740" w:hanging="360"/>
      </w:pPr>
      <w:rPr>
        <w:rFonts w:hint="default"/>
        <w:lang w:val="en-US" w:eastAsia="en-US" w:bidi="ar-SA"/>
      </w:rPr>
    </w:lvl>
  </w:abstractNum>
  <w:num w:numId="1" w16cid:durableId="200975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4AD0"/>
    <w:rsid w:val="00284AD0"/>
    <w:rsid w:val="006D6231"/>
    <w:rsid w:val="00883AFD"/>
    <w:rsid w:val="00B4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4DF4"/>
  <w15:docId w15:val="{E254261F-6CA3-4EEF-B95D-89C2F63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8"/>
      <w:outlineLvl w:val="0"/>
    </w:pPr>
    <w:rPr>
      <w:b/>
      <w:bCs/>
      <w:sz w:val="34"/>
      <w:szCs w:val="34"/>
    </w:rPr>
  </w:style>
  <w:style w:type="paragraph" w:styleId="Heading2">
    <w:name w:val="heading 2"/>
    <w:basedOn w:val="Normal"/>
    <w:uiPriority w:val="9"/>
    <w:unhideWhenUsed/>
    <w:qFormat/>
    <w:pPr>
      <w:ind w:left="362"/>
      <w:jc w:val="center"/>
      <w:outlineLvl w:val="1"/>
    </w:pPr>
    <w:rPr>
      <w:b/>
      <w:bCs/>
      <w:sz w:val="28"/>
      <w:szCs w:val="28"/>
    </w:rPr>
  </w:style>
  <w:style w:type="paragraph" w:styleId="Heading3">
    <w:name w:val="heading 3"/>
    <w:basedOn w:val="Normal"/>
    <w:uiPriority w:val="9"/>
    <w:unhideWhenUsed/>
    <w:qFormat/>
    <w:pPr>
      <w:ind w:left="645" w:hanging="287"/>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4960</Characters>
  <Application>Microsoft Office Word</Application>
  <DocSecurity>0</DocSecurity>
  <Lines>112</Lines>
  <Paragraphs>62</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 Nevada Executive Director Job Description 2026.docx - Google Docs</dc:title>
  <cp:lastModifiedBy>Cathy Montes</cp:lastModifiedBy>
  <cp:revision>2</cp:revision>
  <dcterms:created xsi:type="dcterms:W3CDTF">2026-05-27T17:49:00Z</dcterms:created>
  <dcterms:modified xsi:type="dcterms:W3CDTF">2026-05-27T17:49:00Z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Microsoft® Word 2019</vt:lpwstr>
  </property>
  <property fmtid="{D5CDD505-2E9C-101B-9397-08002B2CF9AE}" pid="4" name="LastSaved">
    <vt:filetime>2026-05-27T00:00:00Z</vt:filetime>
  </property>
  <property fmtid="{D5CDD505-2E9C-101B-9397-08002B2CF9AE}" pid="5" name="Producer">
    <vt:lpwstr>Adobe PDF Services</vt:lpwstr>
  </property>
</Properties>
</file>